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1AB" w:rsidRPr="003E7E99" w:rsidRDefault="007C6D76" w:rsidP="003E7E99">
      <w:pPr>
        <w:tabs>
          <w:tab w:val="right" w:pos="9216"/>
        </w:tabs>
        <w:spacing w:after="0"/>
        <w:jc w:val="left"/>
        <w:rPr>
          <w:b/>
          <w:lang w:eastAsia="zh-CN"/>
        </w:rPr>
      </w:pPr>
      <w:r>
        <w:rPr>
          <w:b/>
          <w:noProof/>
        </w:rPr>
        <mc:AlternateContent>
          <mc:Choice Requires="wps">
            <w:drawing>
              <wp:anchor distT="0" distB="0" distL="114300" distR="114300" simplePos="0" relativeHeight="251657216" behindDoc="0" locked="1" layoutInCell="0" allowOverlap="1" wp14:anchorId="39A0290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545FB" id="任意多边形 3"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USJgUAAEkWAAAOAAAAZHJzL2Uyb0RvYy54bWzsWM1u4zYQvhfoOzA6Fm0sUv/eOJuN10kD&#10;bLsLxFughxZLS7QlVBK1omwne+699x6LvkSxaJ+mW/QxOiQlR3TiJFv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Y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rzFRI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B7102B" w:rsidRPr="00834E55">
        <w:rPr>
          <w:b/>
          <w:lang w:eastAsia="zh-CN"/>
        </w:rPr>
        <w:t>3GPP TSG RAN WG</w:t>
      </w:r>
      <w:r w:rsidR="0055589E" w:rsidRPr="00834E55">
        <w:rPr>
          <w:b/>
          <w:lang w:eastAsia="zh-CN"/>
        </w:rPr>
        <w:t>2</w:t>
      </w:r>
      <w:r w:rsidR="002C7DF2">
        <w:rPr>
          <w:b/>
          <w:lang w:eastAsia="zh-CN"/>
        </w:rPr>
        <w:t xml:space="preserve"> #</w:t>
      </w:r>
      <w:r w:rsidR="001E1CE1">
        <w:rPr>
          <w:b/>
          <w:lang w:eastAsia="zh-CN"/>
        </w:rPr>
        <w:t>107</w:t>
      </w:r>
      <w:r w:rsidR="003F3DD2">
        <w:rPr>
          <w:b/>
          <w:lang w:eastAsia="zh-CN"/>
        </w:rPr>
        <w:t>-Bis</w:t>
      </w:r>
      <w:r w:rsidR="007611AB" w:rsidRPr="00636C2C">
        <w:rPr>
          <w:b/>
          <w:lang w:eastAsia="zh-CN"/>
        </w:rPr>
        <w:tab/>
      </w:r>
      <w:r w:rsidR="00B7102B" w:rsidRPr="005E6900">
        <w:rPr>
          <w:b/>
          <w:lang w:eastAsia="zh-CN"/>
        </w:rPr>
        <w:t>R</w:t>
      </w:r>
      <w:r w:rsidR="0055589E" w:rsidRPr="005E6900">
        <w:rPr>
          <w:b/>
          <w:lang w:eastAsia="zh-CN"/>
        </w:rPr>
        <w:t>2</w:t>
      </w:r>
      <w:r w:rsidR="00B7102B" w:rsidRPr="005E6900">
        <w:rPr>
          <w:b/>
          <w:lang w:eastAsia="zh-CN"/>
        </w:rPr>
        <w:t>-</w:t>
      </w:r>
      <w:r w:rsidR="0056655F">
        <w:rPr>
          <w:b/>
          <w:lang w:eastAsia="zh-CN"/>
        </w:rPr>
        <w:t>1912421</w:t>
      </w:r>
      <w:bookmarkStart w:id="0" w:name="_GoBack"/>
      <w:bookmarkEnd w:id="0"/>
    </w:p>
    <w:p w:rsidR="00562017" w:rsidRPr="003E7E99" w:rsidRDefault="003F3DD2" w:rsidP="003E7E99">
      <w:pPr>
        <w:jc w:val="left"/>
        <w:rPr>
          <w:b/>
          <w:lang w:eastAsia="zh-CN"/>
        </w:rPr>
      </w:pPr>
      <w:r>
        <w:rPr>
          <w:b/>
          <w:lang w:eastAsia="zh-CN"/>
        </w:rPr>
        <w:t>Chongqing</w:t>
      </w:r>
      <w:r w:rsidR="00562017" w:rsidRPr="00F3040B">
        <w:rPr>
          <w:b/>
          <w:lang w:eastAsia="zh-CN"/>
        </w:rPr>
        <w:t xml:space="preserve">, </w:t>
      </w:r>
      <w:r>
        <w:rPr>
          <w:b/>
          <w:lang w:eastAsia="zh-CN"/>
        </w:rPr>
        <w:t>China</w:t>
      </w:r>
      <w:r w:rsidR="00F92404">
        <w:rPr>
          <w:b/>
          <w:lang w:eastAsia="zh-CN"/>
        </w:rPr>
        <w:t>;</w:t>
      </w:r>
      <w:r w:rsidR="00562017" w:rsidRPr="00F3040B">
        <w:rPr>
          <w:b/>
          <w:lang w:eastAsia="zh-CN"/>
        </w:rPr>
        <w:t xml:space="preserve"> </w:t>
      </w:r>
      <w:r>
        <w:rPr>
          <w:b/>
          <w:lang w:eastAsia="zh-CN"/>
        </w:rPr>
        <w:t>Oct</w:t>
      </w:r>
      <w:r w:rsidR="0087591E" w:rsidRPr="00F3040B">
        <w:rPr>
          <w:b/>
          <w:lang w:eastAsia="zh-CN"/>
        </w:rPr>
        <w:t xml:space="preserve"> </w:t>
      </w:r>
      <w:r>
        <w:rPr>
          <w:b/>
          <w:lang w:eastAsia="zh-CN"/>
        </w:rPr>
        <w:t>14</w:t>
      </w:r>
      <w:r w:rsidR="001F7F11">
        <w:rPr>
          <w:b/>
          <w:lang w:eastAsia="zh-CN"/>
        </w:rPr>
        <w:t xml:space="preserve"> – </w:t>
      </w:r>
      <w:r>
        <w:rPr>
          <w:b/>
          <w:lang w:eastAsia="zh-CN"/>
        </w:rPr>
        <w:t>Oct</w:t>
      </w:r>
      <w:r w:rsidR="001E1CE1" w:rsidRPr="00F3040B">
        <w:rPr>
          <w:b/>
          <w:lang w:eastAsia="zh-CN"/>
        </w:rPr>
        <w:t xml:space="preserve"> </w:t>
      </w:r>
      <w:r>
        <w:rPr>
          <w:b/>
          <w:lang w:eastAsia="zh-CN"/>
        </w:rPr>
        <w:t>18</w:t>
      </w:r>
      <w:r w:rsidR="00B7102B" w:rsidRPr="00F3040B">
        <w:rPr>
          <w:b/>
          <w:lang w:eastAsia="zh-CN"/>
        </w:rPr>
        <w:t>, 2019</w:t>
      </w:r>
    </w:p>
    <w:p w:rsidR="00721F16" w:rsidRPr="003E7E99" w:rsidRDefault="00721F16" w:rsidP="003E7E99">
      <w:pPr>
        <w:pBdr>
          <w:top w:val="single" w:sz="4" w:space="1" w:color="auto"/>
        </w:pBdr>
        <w:spacing w:after="0"/>
        <w:jc w:val="left"/>
        <w:rPr>
          <w:b/>
          <w:kern w:val="2"/>
          <w:lang w:eastAsia="zh-CN"/>
        </w:rPr>
      </w:pPr>
    </w:p>
    <w:p w:rsidR="00721F16" w:rsidRPr="00834E55"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5A568C">
        <w:rPr>
          <w:b/>
          <w:lang w:eastAsia="zh-CN"/>
        </w:rPr>
        <w:t>7.6</w:t>
      </w:r>
    </w:p>
    <w:p w:rsidR="00721F16" w:rsidRPr="003E7E99" w:rsidRDefault="00721F16" w:rsidP="003E7E99">
      <w:pPr>
        <w:spacing w:after="60"/>
        <w:ind w:left="1555" w:hanging="1555"/>
        <w:jc w:val="left"/>
        <w:rPr>
          <w:b/>
          <w:lang w:eastAsia="zh-CN"/>
        </w:rPr>
      </w:pPr>
      <w:r w:rsidRPr="00834E55">
        <w:rPr>
          <w:b/>
          <w:lang w:eastAsia="zh-CN"/>
        </w:rPr>
        <w:t>Source:</w:t>
      </w:r>
      <w:r w:rsidRPr="00834E55">
        <w:rPr>
          <w:b/>
          <w:lang w:eastAsia="zh-CN"/>
        </w:rPr>
        <w:tab/>
      </w:r>
      <w:r w:rsidR="00A157EC" w:rsidRPr="00834E55">
        <w:rPr>
          <w:b/>
          <w:lang w:eastAsia="zh-CN"/>
        </w:rPr>
        <w:t>Polaris</w:t>
      </w:r>
      <w:r w:rsidR="00A157EC">
        <w:rPr>
          <w:b/>
          <w:lang w:eastAsia="zh-CN"/>
        </w:rPr>
        <w:t xml:space="preserve"> Wireless</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87C69">
        <w:rPr>
          <w:b/>
          <w:kern w:val="2"/>
          <w:lang w:eastAsia="zh-CN"/>
        </w:rPr>
        <w:t>Sensor Provide Location Information Element Correction</w:t>
      </w:r>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8C3DC5">
        <w:rPr>
          <w:b/>
          <w:kern w:val="2"/>
          <w:lang w:eastAsia="zh-CN"/>
        </w:rPr>
        <w:t xml:space="preserve">Discussion, </w:t>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rsidR="00030D4E" w:rsidRDefault="00996542" w:rsidP="00B41D00">
      <w:pPr>
        <w:ind w:firstLine="420"/>
      </w:pPr>
      <w:r>
        <w:t>Support for barometric pressure based altitud</w:t>
      </w:r>
      <w:r w:rsidR="003560F6">
        <w:t>e determination</w:t>
      </w:r>
      <w:r>
        <w:t xml:space="preserve"> was introduced in LPP (36.3</w:t>
      </w:r>
      <w:r w:rsidR="00FB0731">
        <w:t>55)</w:t>
      </w:r>
      <w:r w:rsidR="00603000">
        <w:t xml:space="preserve"> [1]</w:t>
      </w:r>
      <w:r w:rsidR="00FB0731">
        <w:t xml:space="preserve"> in Rel-13</w:t>
      </w:r>
      <w:r>
        <w:t xml:space="preserve"> and updated in</w:t>
      </w:r>
      <w:r w:rsidR="00FB0731">
        <w:t xml:space="preserve"> Rel-14</w:t>
      </w:r>
      <w:r w:rsidR="00E66733">
        <w:t xml:space="preserve"> (addition of barometric pressure assistance data to support UE-Based barometric altitude determination)</w:t>
      </w:r>
      <w:r w:rsidR="00FB0731">
        <w:t xml:space="preserve"> and</w:t>
      </w:r>
      <w:r>
        <w:t xml:space="preserve"> Rel-15</w:t>
      </w:r>
      <w:r w:rsidR="002D1609">
        <w:t xml:space="preserve"> (</w:t>
      </w:r>
      <w:r w:rsidR="002A4554">
        <w:t>barometric pressure assistance data</w:t>
      </w:r>
      <w:r w:rsidR="002D1609">
        <w:t xml:space="preserve"> enhancements</w:t>
      </w:r>
      <w:r w:rsidR="002A4554">
        <w:t>)</w:t>
      </w:r>
      <w:r w:rsidR="00FB0731">
        <w:t>.</w:t>
      </w:r>
    </w:p>
    <w:p w:rsidR="00996542" w:rsidRDefault="00184069" w:rsidP="00B41D00">
      <w:pPr>
        <w:ind w:firstLine="420"/>
        <w:rPr>
          <w:lang w:eastAsia="zh-CN"/>
        </w:rPr>
      </w:pPr>
      <w:r>
        <w:t>Reporting</w:t>
      </w:r>
      <w:r w:rsidR="00030D4E">
        <w:t xml:space="preserve"> of measured barometric pressure by the UE to the Location Server (E-SMLC)</w:t>
      </w:r>
      <w:r w:rsidR="002E0BE2">
        <w:t xml:space="preserve"> as part of </w:t>
      </w:r>
      <w:r w:rsidR="002E0BE2" w:rsidRPr="002E0BE2">
        <w:rPr>
          <w:i/>
        </w:rPr>
        <w:t>LPP Provide Location Information</w:t>
      </w:r>
      <w:r>
        <w:t xml:space="preserve"> is currently limited</w:t>
      </w:r>
      <w:r w:rsidR="00030D4E">
        <w:t xml:space="preserve"> to uncompensated barometric pressure i.e. the raw pressure </w:t>
      </w:r>
      <w:r w:rsidR="00020BCC">
        <w:t>measurement of the UE’s barometric pressure sensor</w:t>
      </w:r>
      <w:r w:rsidR="00030D4E">
        <w:t xml:space="preserve">. </w:t>
      </w:r>
      <w:r w:rsidR="00996542">
        <w:t xml:space="preserve"> </w:t>
      </w:r>
    </w:p>
    <w:p w:rsidR="00A625D0" w:rsidRDefault="00B119D6" w:rsidP="00B119D6">
      <w:pPr>
        <w:pStyle w:val="Heading1"/>
      </w:pPr>
      <w:r>
        <w:t>Discussion</w:t>
      </w:r>
      <w:r w:rsidR="005C0B2E">
        <w:t xml:space="preserve"> </w:t>
      </w:r>
    </w:p>
    <w:p w:rsidR="00BE72E4" w:rsidRDefault="008B5754" w:rsidP="001F2CB4">
      <w:pPr>
        <w:ind w:firstLine="420"/>
      </w:pPr>
      <w:r>
        <w:t xml:space="preserve">In order for a Location Server to determine the altitude of a UE based on the UE’s reported barometric pressure </w:t>
      </w:r>
      <w:r w:rsidR="001407D8">
        <w:t xml:space="preserve">sensor </w:t>
      </w:r>
      <w:r>
        <w:t>measurement, the Location Server must know not only the “uncompensated” barometric pressure, but also the UE’s barometric pressure sensor’s bias</w:t>
      </w:r>
      <w:r w:rsidR="005D3C45">
        <w:t>. T</w:t>
      </w:r>
      <w:r w:rsidR="00581970">
        <w:t>he bias in this case is the difference between the measured and reported raw sensor pressure and the actual “true” pressure</w:t>
      </w:r>
      <w:r w:rsidR="001F2CB4">
        <w:t>.</w:t>
      </w:r>
      <w:r w:rsidR="009E65D5">
        <w:t xml:space="preserve"> Unfortunately, the current version of LPP only allow</w:t>
      </w:r>
      <w:r w:rsidR="008E7280">
        <w:t>s</w:t>
      </w:r>
      <w:r w:rsidR="009E65D5">
        <w:t xml:space="preserve"> reporting of the uncompensated barometric pressure:</w:t>
      </w:r>
      <w:r w:rsidR="00785DA8">
        <w:t xml:space="preserve"> </w:t>
      </w:r>
    </w:p>
    <w:p w:rsidR="003E3C8E" w:rsidRDefault="00BE72E4" w:rsidP="005A0456">
      <w:pPr>
        <w:ind w:firstLine="420"/>
        <w:rPr>
          <w:lang w:eastAsia="zh-CN"/>
        </w:rPr>
      </w:pPr>
      <w:r>
        <w:rPr>
          <w:noProof/>
        </w:rPr>
        <w:drawing>
          <wp:inline distT="0" distB="0" distL="0" distR="0" wp14:anchorId="6BB0FF8D" wp14:editId="7B039809">
            <wp:extent cx="5916295" cy="16878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687830"/>
                    </a:xfrm>
                    <a:prstGeom prst="rect">
                      <a:avLst/>
                    </a:prstGeom>
                  </pic:spPr>
                </pic:pic>
              </a:graphicData>
            </a:graphic>
          </wp:inline>
        </w:drawing>
      </w:r>
      <w:r w:rsidR="006129AD">
        <w:t xml:space="preserve"> </w:t>
      </w:r>
    </w:p>
    <w:p w:rsidR="003E3C8E" w:rsidRDefault="00EF2547" w:rsidP="005A0456">
      <w:pPr>
        <w:ind w:firstLine="420"/>
        <w:rPr>
          <w:lang w:eastAsia="zh-CN"/>
        </w:rPr>
      </w:pPr>
      <w:r>
        <w:rPr>
          <w:noProof/>
        </w:rPr>
        <w:drawing>
          <wp:inline distT="0" distB="0" distL="0" distR="0" wp14:anchorId="7E42590F" wp14:editId="05FEEFA2">
            <wp:extent cx="5916295" cy="1938020"/>
            <wp:effectExtent l="0" t="0" r="8255"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938020"/>
                    </a:xfrm>
                    <a:prstGeom prst="rect">
                      <a:avLst/>
                    </a:prstGeom>
                  </pic:spPr>
                </pic:pic>
              </a:graphicData>
            </a:graphic>
          </wp:inline>
        </w:drawing>
      </w:r>
    </w:p>
    <w:p w:rsidR="00DB5630" w:rsidRDefault="00C60843" w:rsidP="00C44FF8">
      <w:pPr>
        <w:keepNext/>
        <w:ind w:firstLine="418"/>
        <w:rPr>
          <w:lang w:eastAsia="zh-CN"/>
        </w:rPr>
      </w:pPr>
      <w:r>
        <w:rPr>
          <w:lang w:eastAsia="zh-CN"/>
        </w:rPr>
        <w:lastRenderedPageBreak/>
        <w:t>This defi</w:t>
      </w:r>
      <w:r w:rsidR="00365EDE">
        <w:rPr>
          <w:lang w:eastAsia="zh-CN"/>
        </w:rPr>
        <w:t>ciency was corrected in LPPe</w:t>
      </w:r>
      <w:r w:rsidR="00DB5630">
        <w:rPr>
          <w:lang w:eastAsia="zh-CN"/>
        </w:rPr>
        <w:t>:</w:t>
      </w:r>
    </w:p>
    <w:p w:rsidR="00DB5630" w:rsidRDefault="008F4F18" w:rsidP="005A0456">
      <w:pPr>
        <w:ind w:firstLine="420"/>
        <w:rPr>
          <w:lang w:eastAsia="zh-CN"/>
        </w:rPr>
      </w:pPr>
      <w:r>
        <w:rPr>
          <w:noProof/>
        </w:rPr>
        <w:drawing>
          <wp:inline distT="0" distB="0" distL="0" distR="0" wp14:anchorId="3D7152F5" wp14:editId="7318C6CB">
            <wp:extent cx="5916295" cy="535305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5353050"/>
                    </a:xfrm>
                    <a:prstGeom prst="rect">
                      <a:avLst/>
                    </a:prstGeom>
                  </pic:spPr>
                </pic:pic>
              </a:graphicData>
            </a:graphic>
          </wp:inline>
        </w:drawing>
      </w:r>
    </w:p>
    <w:p w:rsidR="008F167C" w:rsidRDefault="008F167C" w:rsidP="008F167C">
      <w:pPr>
        <w:ind w:firstLine="420"/>
        <w:rPr>
          <w:lang w:eastAsia="zh-CN"/>
        </w:rPr>
      </w:pPr>
      <w:r>
        <w:rPr>
          <w:lang w:eastAsia="zh-CN"/>
        </w:rPr>
        <w:t xml:space="preserve">This contribution proposes to add an IE representing the UE’s barometric pressure sensor’s bias to </w:t>
      </w:r>
      <w:r w:rsidR="00211693">
        <w:rPr>
          <w:i/>
          <w:lang w:eastAsia="zh-CN"/>
        </w:rPr>
        <w:t>Sensor-</w:t>
      </w:r>
      <w:r w:rsidRPr="000D0A86">
        <w:rPr>
          <w:i/>
          <w:lang w:eastAsia="zh-CN"/>
        </w:rPr>
        <w:t>MeasurementInformation</w:t>
      </w:r>
      <w:r>
        <w:rPr>
          <w:lang w:eastAsia="zh-CN"/>
        </w:rPr>
        <w:t xml:space="preserve"> (part of </w:t>
      </w:r>
      <w:r w:rsidRPr="00E215CD">
        <w:rPr>
          <w:i/>
          <w:lang w:eastAsia="zh-CN"/>
        </w:rPr>
        <w:t>LPP Provide Location Information</w:t>
      </w:r>
      <w:r>
        <w:rPr>
          <w:lang w:eastAsia="zh-CN"/>
        </w:rPr>
        <w:t>).</w:t>
      </w:r>
    </w:p>
    <w:p w:rsidR="00AA1B38" w:rsidRDefault="00AA1B38" w:rsidP="005A0456">
      <w:pPr>
        <w:ind w:firstLine="420"/>
        <w:rPr>
          <w:lang w:eastAsia="zh-CN"/>
        </w:rPr>
      </w:pPr>
    </w:p>
    <w:p w:rsidR="00C14E42" w:rsidRDefault="00E06D3A" w:rsidP="00E06D3A">
      <w:pPr>
        <w:ind w:left="1620" w:hanging="1620"/>
        <w:rPr>
          <w:b/>
          <w:lang w:eastAsia="zh-CN"/>
        </w:rPr>
      </w:pPr>
      <w:r>
        <w:rPr>
          <w:b/>
          <w:lang w:eastAsia="zh-CN"/>
        </w:rPr>
        <w:t xml:space="preserve">Observation 1: </w:t>
      </w:r>
      <w:r>
        <w:rPr>
          <w:b/>
          <w:lang w:eastAsia="zh-CN"/>
        </w:rPr>
        <w:tab/>
      </w:r>
      <w:r w:rsidR="0026135D">
        <w:rPr>
          <w:b/>
          <w:lang w:eastAsia="zh-CN"/>
        </w:rPr>
        <w:t xml:space="preserve">Currently LPP only supports </w:t>
      </w:r>
      <w:r w:rsidR="00061E12">
        <w:rPr>
          <w:b/>
          <w:lang w:eastAsia="zh-CN"/>
        </w:rPr>
        <w:t xml:space="preserve">reporting of the UE’s barometric pressure sensor’s uncompensated measurements </w:t>
      </w:r>
      <w:r w:rsidR="00FC6E9E">
        <w:rPr>
          <w:b/>
          <w:lang w:eastAsia="zh-CN"/>
        </w:rPr>
        <w:t>(</w:t>
      </w:r>
      <w:r w:rsidR="00061E12">
        <w:rPr>
          <w:b/>
          <w:lang w:eastAsia="zh-CN"/>
        </w:rPr>
        <w:t xml:space="preserve">i.e. the </w:t>
      </w:r>
      <w:r w:rsidR="0026135D">
        <w:rPr>
          <w:b/>
          <w:lang w:eastAsia="zh-CN"/>
        </w:rPr>
        <w:t>raw bar</w:t>
      </w:r>
      <w:r w:rsidR="00061E12">
        <w:rPr>
          <w:b/>
          <w:lang w:eastAsia="zh-CN"/>
        </w:rPr>
        <w:t>ometric pressure sensor reading</w:t>
      </w:r>
      <w:r w:rsidR="00FC6E9E">
        <w:rPr>
          <w:b/>
          <w:lang w:eastAsia="zh-CN"/>
        </w:rPr>
        <w:t>) but not reporting of the UE’s barometric pressure sensor’s bias</w:t>
      </w:r>
      <w:r>
        <w:rPr>
          <w:b/>
          <w:lang w:eastAsia="zh-CN"/>
        </w:rPr>
        <w:t>.</w:t>
      </w:r>
    </w:p>
    <w:p w:rsidR="00C14E42" w:rsidRDefault="00C14E42" w:rsidP="00E06D3A">
      <w:pPr>
        <w:ind w:left="1620" w:hanging="1620"/>
        <w:rPr>
          <w:b/>
          <w:lang w:eastAsia="zh-CN"/>
        </w:rPr>
      </w:pPr>
      <w:r>
        <w:rPr>
          <w:b/>
          <w:lang w:eastAsia="zh-CN"/>
        </w:rPr>
        <w:t>Ob</w:t>
      </w:r>
      <w:r w:rsidR="0049239D">
        <w:rPr>
          <w:b/>
          <w:lang w:eastAsia="zh-CN"/>
        </w:rPr>
        <w:t>servation 2:</w:t>
      </w:r>
      <w:r w:rsidR="0049239D">
        <w:rPr>
          <w:b/>
          <w:lang w:eastAsia="zh-CN"/>
        </w:rPr>
        <w:tab/>
        <w:t xml:space="preserve">For accurate altitude determination based on measured barometric pressure at the UE, </w:t>
      </w:r>
      <w:r w:rsidR="00F0629D">
        <w:rPr>
          <w:b/>
          <w:lang w:eastAsia="zh-CN"/>
        </w:rPr>
        <w:t xml:space="preserve">a Location Server not only needs </w:t>
      </w:r>
      <w:r w:rsidR="004F64A0">
        <w:rPr>
          <w:b/>
          <w:lang w:eastAsia="zh-CN"/>
        </w:rPr>
        <w:t xml:space="preserve">to know </w:t>
      </w:r>
      <w:r w:rsidR="00F0629D">
        <w:rPr>
          <w:b/>
          <w:lang w:eastAsia="zh-CN"/>
        </w:rPr>
        <w:t xml:space="preserve">the </w:t>
      </w:r>
      <w:r w:rsidR="0049239D">
        <w:rPr>
          <w:b/>
          <w:lang w:eastAsia="zh-CN"/>
        </w:rPr>
        <w:t>uncompensated barometric pressure</w:t>
      </w:r>
      <w:r w:rsidR="00F0629D">
        <w:rPr>
          <w:b/>
          <w:lang w:eastAsia="zh-CN"/>
        </w:rPr>
        <w:t xml:space="preserve"> as measured by the UE</w:t>
      </w:r>
      <w:r w:rsidR="006D728F">
        <w:rPr>
          <w:b/>
          <w:lang w:eastAsia="zh-CN"/>
        </w:rPr>
        <w:t>’s barometric pressure sensor,</w:t>
      </w:r>
      <w:r w:rsidR="00F0629D">
        <w:rPr>
          <w:b/>
          <w:lang w:eastAsia="zh-CN"/>
        </w:rPr>
        <w:t xml:space="preserve"> but also any sensor </w:t>
      </w:r>
      <w:r w:rsidR="00E65560">
        <w:rPr>
          <w:b/>
          <w:lang w:eastAsia="zh-CN"/>
        </w:rPr>
        <w:t xml:space="preserve">internal </w:t>
      </w:r>
      <w:r w:rsidR="00F0629D">
        <w:rPr>
          <w:b/>
          <w:lang w:eastAsia="zh-CN"/>
        </w:rPr>
        <w:t xml:space="preserve">bias </w:t>
      </w:r>
      <w:r w:rsidR="0049239D">
        <w:rPr>
          <w:b/>
          <w:lang w:eastAsia="zh-CN"/>
        </w:rPr>
        <w:t>(the difference between the sensor’s pressure measurement and the true actual pressure)</w:t>
      </w:r>
      <w:r>
        <w:rPr>
          <w:b/>
          <w:lang w:eastAsia="zh-CN"/>
        </w:rPr>
        <w:t>.</w:t>
      </w:r>
      <w:r w:rsidR="00F0629D">
        <w:rPr>
          <w:b/>
          <w:lang w:eastAsia="zh-CN"/>
        </w:rPr>
        <w:t xml:space="preserve"> </w:t>
      </w:r>
    </w:p>
    <w:p w:rsidR="004D26CF" w:rsidRDefault="00F40B38" w:rsidP="00E06D3A">
      <w:pPr>
        <w:ind w:left="1620" w:hanging="1620"/>
        <w:rPr>
          <w:b/>
          <w:lang w:eastAsia="zh-CN"/>
        </w:rPr>
      </w:pPr>
      <w:r>
        <w:rPr>
          <w:b/>
          <w:lang w:eastAsia="zh-CN"/>
        </w:rPr>
        <w:t xml:space="preserve">Observation </w:t>
      </w:r>
      <w:r w:rsidR="004163EF">
        <w:rPr>
          <w:b/>
          <w:lang w:eastAsia="zh-CN"/>
        </w:rPr>
        <w:t>3</w:t>
      </w:r>
      <w:r w:rsidR="00AA0247">
        <w:rPr>
          <w:b/>
          <w:lang w:eastAsia="zh-CN"/>
        </w:rPr>
        <w:t>:</w:t>
      </w:r>
      <w:r w:rsidR="00AA0247">
        <w:rPr>
          <w:b/>
          <w:lang w:eastAsia="zh-CN"/>
        </w:rPr>
        <w:tab/>
        <w:t>LPPe has corrected this deficiency</w:t>
      </w:r>
      <w:r w:rsidR="00C87E0C">
        <w:rPr>
          <w:b/>
          <w:lang w:eastAsia="zh-CN"/>
        </w:rPr>
        <w:t xml:space="preserve"> and introduced an “adjustment” parameter representing the UE’s barometric pressure sensor’s bias</w:t>
      </w:r>
      <w:r w:rsidR="00FE6B3A">
        <w:rPr>
          <w:b/>
          <w:lang w:eastAsia="zh-CN"/>
        </w:rPr>
        <w:t>.</w:t>
      </w:r>
    </w:p>
    <w:p w:rsidR="004D26CF" w:rsidRPr="00A84E1F" w:rsidRDefault="004163EF" w:rsidP="004D26CF">
      <w:pPr>
        <w:ind w:left="1620" w:hanging="1620"/>
        <w:rPr>
          <w:lang w:eastAsia="zh-CN"/>
        </w:rPr>
      </w:pPr>
      <w:r>
        <w:rPr>
          <w:b/>
          <w:lang w:eastAsia="zh-CN"/>
        </w:rPr>
        <w:t>Observation 4</w:t>
      </w:r>
      <w:r w:rsidR="004D26CF">
        <w:rPr>
          <w:b/>
          <w:lang w:eastAsia="zh-CN"/>
        </w:rPr>
        <w:t>:</w:t>
      </w:r>
      <w:r w:rsidR="004D26CF">
        <w:rPr>
          <w:b/>
          <w:lang w:eastAsia="zh-CN"/>
        </w:rPr>
        <w:tab/>
      </w:r>
      <w:r w:rsidR="00D50633">
        <w:rPr>
          <w:b/>
          <w:lang w:eastAsia="zh-CN"/>
        </w:rPr>
        <w:t>Only v</w:t>
      </w:r>
      <w:r w:rsidR="004D26CF">
        <w:rPr>
          <w:b/>
          <w:lang w:eastAsia="zh-CN"/>
        </w:rPr>
        <w:t xml:space="preserve">ery minor changes </w:t>
      </w:r>
      <w:r w:rsidR="00FD2D66">
        <w:rPr>
          <w:b/>
          <w:lang w:eastAsia="zh-CN"/>
        </w:rPr>
        <w:t xml:space="preserve">(adding one single IE) </w:t>
      </w:r>
      <w:r w:rsidR="004D26CF">
        <w:rPr>
          <w:b/>
          <w:lang w:eastAsia="zh-CN"/>
        </w:rPr>
        <w:t>are required to LP</w:t>
      </w:r>
      <w:r w:rsidR="00AF6079">
        <w:rPr>
          <w:b/>
          <w:lang w:eastAsia="zh-CN"/>
        </w:rPr>
        <w:t xml:space="preserve">P in order to enable </w:t>
      </w:r>
      <w:r w:rsidR="004D26CF">
        <w:rPr>
          <w:b/>
          <w:lang w:eastAsia="zh-CN"/>
        </w:rPr>
        <w:t>the UE to</w:t>
      </w:r>
      <w:r w:rsidR="00AF6079">
        <w:rPr>
          <w:b/>
          <w:lang w:eastAsia="zh-CN"/>
        </w:rPr>
        <w:t xml:space="preserve"> report its </w:t>
      </w:r>
      <w:r w:rsidR="004D26CF">
        <w:rPr>
          <w:b/>
          <w:lang w:eastAsia="zh-CN"/>
        </w:rPr>
        <w:t>barometric pressure sensor’</w:t>
      </w:r>
      <w:r w:rsidR="00AF6079">
        <w:rPr>
          <w:b/>
          <w:lang w:eastAsia="zh-CN"/>
        </w:rPr>
        <w:t>s bias to the Location Server</w:t>
      </w:r>
      <w:r w:rsidR="004D26CF">
        <w:rPr>
          <w:b/>
          <w:lang w:eastAsia="zh-CN"/>
        </w:rPr>
        <w:t xml:space="preserve">.  </w:t>
      </w:r>
      <w:r w:rsidR="004D26CF" w:rsidRPr="00A84E1F">
        <w:rPr>
          <w:lang w:eastAsia="zh-CN"/>
        </w:rPr>
        <w:t xml:space="preserve">  </w:t>
      </w:r>
    </w:p>
    <w:p w:rsidR="001F0678" w:rsidRPr="00881D74" w:rsidRDefault="00C14E42" w:rsidP="001116C7">
      <w:pPr>
        <w:ind w:left="1620" w:hanging="1620"/>
        <w:rPr>
          <w:lang w:eastAsia="zh-CN"/>
        </w:rPr>
      </w:pPr>
      <w:r>
        <w:rPr>
          <w:b/>
          <w:lang w:eastAsia="zh-CN"/>
        </w:rPr>
        <w:t xml:space="preserve">  </w:t>
      </w:r>
      <w:r w:rsidR="005A0456" w:rsidRPr="00A84E1F">
        <w:rPr>
          <w:lang w:eastAsia="zh-CN"/>
        </w:rPr>
        <w:t xml:space="preserve">  </w:t>
      </w:r>
    </w:p>
    <w:p w:rsidR="00316A94" w:rsidRDefault="000C3F77" w:rsidP="00241300">
      <w:pPr>
        <w:pStyle w:val="Heading1"/>
        <w:spacing w:before="0"/>
        <w:rPr>
          <w:lang w:eastAsia="zh-CN"/>
        </w:rPr>
      </w:pPr>
      <w:r>
        <w:rPr>
          <w:lang w:eastAsia="zh-CN"/>
        </w:rPr>
        <w:lastRenderedPageBreak/>
        <w:t>Changes required in LPP</w:t>
      </w:r>
    </w:p>
    <w:p w:rsidR="001A6CD0" w:rsidRDefault="001A6CD0" w:rsidP="00BD4352">
      <w:pPr>
        <w:ind w:firstLine="420"/>
        <w:rPr>
          <w:lang w:eastAsia="zh-CN"/>
        </w:rPr>
      </w:pPr>
      <w:r>
        <w:rPr>
          <w:lang w:eastAsia="zh-CN"/>
        </w:rPr>
        <w:t xml:space="preserve">The barometric pressure </w:t>
      </w:r>
      <w:r w:rsidR="00453E79">
        <w:rPr>
          <w:lang w:eastAsia="zh-CN"/>
        </w:rPr>
        <w:t xml:space="preserve">measurement </w:t>
      </w:r>
      <w:r w:rsidR="00463B39">
        <w:rPr>
          <w:lang w:eastAsia="zh-CN"/>
        </w:rPr>
        <w:t>IE</w:t>
      </w:r>
      <w:r w:rsidR="00453E79">
        <w:rPr>
          <w:lang w:eastAsia="zh-CN"/>
        </w:rPr>
        <w:t xml:space="preserve"> </w:t>
      </w:r>
      <w:r w:rsidR="00782206">
        <w:rPr>
          <w:lang w:eastAsia="zh-CN"/>
        </w:rPr>
        <w:t>is defined</w:t>
      </w:r>
      <w:r>
        <w:rPr>
          <w:lang w:eastAsia="zh-CN"/>
        </w:rPr>
        <w:t xml:space="preserve"> in Rel-15 </w:t>
      </w:r>
      <w:r w:rsidR="001746BF">
        <w:rPr>
          <w:lang w:eastAsia="zh-CN"/>
        </w:rPr>
        <w:t xml:space="preserve">of </w:t>
      </w:r>
      <w:r w:rsidR="00DB5DDD">
        <w:rPr>
          <w:lang w:eastAsia="zh-CN"/>
        </w:rPr>
        <w:t>36.355</w:t>
      </w:r>
      <w:r w:rsidR="00453E79">
        <w:rPr>
          <w:lang w:eastAsia="zh-CN"/>
        </w:rPr>
        <w:t xml:space="preserve"> as</w:t>
      </w:r>
      <w:r>
        <w:rPr>
          <w:lang w:eastAsia="zh-CN"/>
        </w:rPr>
        <w:t>:</w:t>
      </w:r>
    </w:p>
    <w:p w:rsidR="001A6CD0" w:rsidRDefault="006A44E4" w:rsidP="00BD4352">
      <w:pPr>
        <w:ind w:firstLine="420"/>
        <w:rPr>
          <w:lang w:eastAsia="zh-CN"/>
        </w:rPr>
      </w:pPr>
      <w:r>
        <w:rPr>
          <w:noProof/>
        </w:rPr>
        <w:drawing>
          <wp:inline distT="0" distB="0" distL="0" distR="0" wp14:anchorId="79147B9F" wp14:editId="041401C6">
            <wp:extent cx="5916295" cy="176149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761490"/>
                    </a:xfrm>
                    <a:prstGeom prst="rect">
                      <a:avLst/>
                    </a:prstGeom>
                  </pic:spPr>
                </pic:pic>
              </a:graphicData>
            </a:graphic>
          </wp:inline>
        </w:drawing>
      </w:r>
    </w:p>
    <w:p w:rsidR="00C67E6C" w:rsidRDefault="00A87BD1" w:rsidP="00BD4352">
      <w:pPr>
        <w:ind w:firstLine="420"/>
        <w:rPr>
          <w:lang w:eastAsia="zh-CN"/>
        </w:rPr>
      </w:pPr>
      <w:r>
        <w:rPr>
          <w:lang w:eastAsia="zh-CN"/>
        </w:rPr>
        <w:t xml:space="preserve">To enable reporting of barometric pressure sensor </w:t>
      </w:r>
      <w:r w:rsidR="002F1534">
        <w:rPr>
          <w:lang w:eastAsia="zh-CN"/>
        </w:rPr>
        <w:t>bias</w:t>
      </w:r>
      <w:r>
        <w:rPr>
          <w:lang w:eastAsia="zh-CN"/>
        </w:rPr>
        <w:t xml:space="preserve">, a single </w:t>
      </w:r>
      <w:r w:rsidR="00F91F3E">
        <w:rPr>
          <w:lang w:eastAsia="zh-CN"/>
        </w:rPr>
        <w:t>IE</w:t>
      </w:r>
      <w:r w:rsidR="00801356">
        <w:rPr>
          <w:lang w:eastAsia="zh-CN"/>
        </w:rPr>
        <w:t xml:space="preserve"> represent</w:t>
      </w:r>
      <w:r w:rsidR="002F1534">
        <w:rPr>
          <w:lang w:eastAsia="zh-CN"/>
        </w:rPr>
        <w:t>ing the sensor bias</w:t>
      </w:r>
      <w:r>
        <w:rPr>
          <w:lang w:eastAsia="zh-CN"/>
        </w:rPr>
        <w:t xml:space="preserve"> needs to be added to </w:t>
      </w:r>
      <w:r w:rsidR="00211693">
        <w:rPr>
          <w:i/>
          <w:lang w:eastAsia="zh-CN"/>
        </w:rPr>
        <w:t>Sensor-</w:t>
      </w:r>
      <w:r w:rsidR="00E14977" w:rsidRPr="00E14977">
        <w:rPr>
          <w:i/>
          <w:lang w:eastAsia="zh-CN"/>
        </w:rPr>
        <w:t>MeasurementInformation</w:t>
      </w:r>
      <w:r>
        <w:rPr>
          <w:lang w:eastAsia="zh-CN"/>
        </w:rPr>
        <w:t>.</w:t>
      </w:r>
    </w:p>
    <w:p w:rsidR="00511067" w:rsidRDefault="00463B39" w:rsidP="00463B39">
      <w:pPr>
        <w:ind w:left="1620" w:hanging="1620"/>
        <w:rPr>
          <w:b/>
          <w:lang w:eastAsia="zh-CN"/>
        </w:rPr>
      </w:pPr>
      <w:r>
        <w:rPr>
          <w:b/>
          <w:lang w:eastAsia="zh-CN"/>
        </w:rPr>
        <w:t xml:space="preserve">Observation </w:t>
      </w:r>
      <w:r w:rsidR="007F7081">
        <w:rPr>
          <w:b/>
          <w:lang w:eastAsia="zh-CN"/>
        </w:rPr>
        <w:t>5</w:t>
      </w:r>
      <w:r>
        <w:rPr>
          <w:b/>
          <w:lang w:eastAsia="zh-CN"/>
        </w:rPr>
        <w:t>:</w:t>
      </w:r>
      <w:r w:rsidR="00D67DA7">
        <w:rPr>
          <w:b/>
          <w:lang w:eastAsia="zh-CN"/>
        </w:rPr>
        <w:tab/>
        <w:t xml:space="preserve">Adding </w:t>
      </w:r>
      <w:r>
        <w:rPr>
          <w:b/>
          <w:lang w:eastAsia="zh-CN"/>
        </w:rPr>
        <w:t xml:space="preserve">one </w:t>
      </w:r>
      <w:r w:rsidRPr="005E60D7">
        <w:rPr>
          <w:b/>
          <w:lang w:eastAsia="zh-CN"/>
        </w:rPr>
        <w:t xml:space="preserve">single </w:t>
      </w:r>
      <w:r w:rsidR="00E14977" w:rsidRPr="005E60D7">
        <w:rPr>
          <w:b/>
          <w:lang w:eastAsia="zh-CN"/>
        </w:rPr>
        <w:t>IE</w:t>
      </w:r>
      <w:r w:rsidR="005E60D7" w:rsidRPr="005E60D7">
        <w:rPr>
          <w:b/>
          <w:lang w:eastAsia="zh-CN"/>
        </w:rPr>
        <w:t xml:space="preserve"> </w:t>
      </w:r>
      <w:r w:rsidR="0025459B" w:rsidRPr="005E60D7">
        <w:rPr>
          <w:b/>
          <w:lang w:eastAsia="zh-CN"/>
        </w:rPr>
        <w:t>representing</w:t>
      </w:r>
      <w:r w:rsidR="0025459B">
        <w:rPr>
          <w:b/>
          <w:lang w:eastAsia="zh-CN"/>
        </w:rPr>
        <w:t xml:space="preserve"> the barometric pressure sensor bias </w:t>
      </w:r>
      <w:r w:rsidR="005E60D7" w:rsidRPr="005E60D7">
        <w:rPr>
          <w:b/>
          <w:lang w:eastAsia="zh-CN"/>
        </w:rPr>
        <w:t>to</w:t>
      </w:r>
      <w:r w:rsidR="00E14977" w:rsidRPr="005E60D7">
        <w:rPr>
          <w:b/>
          <w:lang w:eastAsia="zh-CN"/>
        </w:rPr>
        <w:t xml:space="preserve"> </w:t>
      </w:r>
      <w:r w:rsidR="002221CB">
        <w:rPr>
          <w:b/>
          <w:i/>
          <w:lang w:eastAsia="zh-CN"/>
        </w:rPr>
        <w:t>Sensor-Measurement</w:t>
      </w:r>
      <w:r w:rsidR="005E60D7" w:rsidRPr="005E60D7">
        <w:rPr>
          <w:b/>
          <w:i/>
          <w:lang w:eastAsia="zh-CN"/>
        </w:rPr>
        <w:t>Information</w:t>
      </w:r>
      <w:r w:rsidR="005E60D7" w:rsidRPr="005E60D7">
        <w:rPr>
          <w:b/>
          <w:lang w:eastAsia="zh-CN"/>
        </w:rPr>
        <w:t xml:space="preserve"> </w:t>
      </w:r>
      <w:r w:rsidR="00511067">
        <w:rPr>
          <w:b/>
          <w:lang w:eastAsia="zh-CN"/>
        </w:rPr>
        <w:t>is required</w:t>
      </w:r>
      <w:r w:rsidR="00D67DA7">
        <w:rPr>
          <w:b/>
          <w:lang w:eastAsia="zh-CN"/>
        </w:rPr>
        <w:t xml:space="preserve"> to enable the UE to report its barometric pressure sensor’s internal bias to the Location Server</w:t>
      </w:r>
      <w:r>
        <w:rPr>
          <w:b/>
          <w:lang w:eastAsia="zh-CN"/>
        </w:rPr>
        <w:t xml:space="preserve">. </w:t>
      </w:r>
    </w:p>
    <w:p w:rsidR="00511067" w:rsidRDefault="00463B39" w:rsidP="00511067">
      <w:pPr>
        <w:ind w:firstLine="420"/>
        <w:rPr>
          <w:lang w:eastAsia="zh-CN"/>
        </w:rPr>
      </w:pPr>
      <w:r w:rsidRPr="00511067">
        <w:rPr>
          <w:lang w:eastAsia="zh-CN"/>
        </w:rPr>
        <w:t xml:space="preserve"> </w:t>
      </w:r>
      <w:r w:rsidR="00511067">
        <w:rPr>
          <w:lang w:eastAsia="zh-CN"/>
        </w:rPr>
        <w:t>It is recommended to adopt the IE naming and encoding from LPPe:</w:t>
      </w:r>
    </w:p>
    <w:p w:rsidR="00511067" w:rsidRDefault="00511067" w:rsidP="00511067">
      <w:pPr>
        <w:ind w:firstLine="420"/>
        <w:rPr>
          <w:lang w:eastAsia="zh-CN"/>
        </w:rPr>
      </w:pPr>
      <w:r>
        <w:rPr>
          <w:noProof/>
        </w:rPr>
        <w:drawing>
          <wp:inline distT="0" distB="0" distL="0" distR="0" wp14:anchorId="4C07DC8E" wp14:editId="7B2C575A">
            <wp:extent cx="5916295" cy="180975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809750"/>
                    </a:xfrm>
                    <a:prstGeom prst="rect">
                      <a:avLst/>
                    </a:prstGeom>
                  </pic:spPr>
                </pic:pic>
              </a:graphicData>
            </a:graphic>
          </wp:inline>
        </w:drawing>
      </w:r>
    </w:p>
    <w:p w:rsidR="00463B39" w:rsidRPr="00A84E1F" w:rsidRDefault="00191323" w:rsidP="00511067">
      <w:pPr>
        <w:ind w:firstLine="420"/>
        <w:rPr>
          <w:lang w:eastAsia="zh-CN"/>
        </w:rPr>
      </w:pPr>
      <w:r>
        <w:rPr>
          <w:noProof/>
        </w:rPr>
        <w:drawing>
          <wp:inline distT="0" distB="0" distL="0" distR="0" wp14:anchorId="43724174" wp14:editId="1C264460">
            <wp:extent cx="5916295" cy="124015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240155"/>
                    </a:xfrm>
                    <a:prstGeom prst="rect">
                      <a:avLst/>
                    </a:prstGeom>
                  </pic:spPr>
                </pic:pic>
              </a:graphicData>
            </a:graphic>
          </wp:inline>
        </w:drawing>
      </w:r>
      <w:r w:rsidR="00463B39" w:rsidRPr="00A84E1F">
        <w:rPr>
          <w:lang w:eastAsia="zh-CN"/>
        </w:rPr>
        <w:t xml:space="preserve">  </w:t>
      </w:r>
    </w:p>
    <w:p w:rsidR="00C27C49" w:rsidRDefault="00C27C49" w:rsidP="00BD4352">
      <w:pPr>
        <w:ind w:firstLine="420"/>
        <w:rPr>
          <w:lang w:eastAsia="zh-CN"/>
        </w:rPr>
      </w:pPr>
    </w:p>
    <w:p w:rsidR="00C42AA0" w:rsidRDefault="00C42AA0" w:rsidP="00C42AA0">
      <w:pPr>
        <w:pStyle w:val="Heading1"/>
        <w:spacing w:before="0"/>
        <w:rPr>
          <w:lang w:eastAsia="zh-CN"/>
        </w:rPr>
      </w:pPr>
      <w:r>
        <w:rPr>
          <w:lang w:eastAsia="zh-CN"/>
        </w:rPr>
        <w:t>Conclusion</w:t>
      </w:r>
    </w:p>
    <w:p w:rsidR="00371006" w:rsidRDefault="00371006" w:rsidP="00C1662C">
      <w:pPr>
        <w:ind w:firstLine="420"/>
      </w:pPr>
      <w:r>
        <w:t xml:space="preserve">In order for a Location Server to determine the altitude of a UE based on the UE’s </w:t>
      </w:r>
      <w:r w:rsidR="005E0EBC">
        <w:t xml:space="preserve">reported </w:t>
      </w:r>
      <w:r>
        <w:t xml:space="preserve">barometric pressure </w:t>
      </w:r>
      <w:r w:rsidR="00A134CE">
        <w:t xml:space="preserve">sensor </w:t>
      </w:r>
      <w:r>
        <w:t xml:space="preserve">measurements, the Location Server must know not only the “uncompensated” barometric </w:t>
      </w:r>
      <w:r w:rsidR="00903CEF">
        <w:t>pressure</w:t>
      </w:r>
      <w:r w:rsidR="008B5754">
        <w:t>,</w:t>
      </w:r>
      <w:r w:rsidR="00903CEF">
        <w:t xml:space="preserve"> but</w:t>
      </w:r>
      <w:r>
        <w:t xml:space="preserve"> also the UE’s barometric pressure sensor’s bias</w:t>
      </w:r>
      <w:r w:rsidR="00CE7479">
        <w:t>.</w:t>
      </w:r>
    </w:p>
    <w:p w:rsidR="00A134CE" w:rsidRDefault="002D66C0" w:rsidP="00C1662C">
      <w:pPr>
        <w:ind w:firstLine="420"/>
        <w:rPr>
          <w:lang w:eastAsia="zh-CN"/>
        </w:rPr>
      </w:pPr>
      <w:r>
        <w:t>While currently not supported in LPP, t</w:t>
      </w:r>
      <w:r w:rsidR="00A134CE">
        <w:t>his</w:t>
      </w:r>
      <w:r w:rsidR="001178B7">
        <w:t xml:space="preserve"> can be achieved by simply adding </w:t>
      </w:r>
      <w:r w:rsidR="00E76465">
        <w:t>a</w:t>
      </w:r>
      <w:r w:rsidR="001178B7">
        <w:t xml:space="preserve"> single IE representing the UE’s barometric pressure sensor’s bias to </w:t>
      </w:r>
      <w:r w:rsidR="001178B7" w:rsidRPr="00E14977">
        <w:rPr>
          <w:i/>
          <w:lang w:eastAsia="zh-CN"/>
        </w:rPr>
        <w:t>Sensor</w:t>
      </w:r>
      <w:r w:rsidR="00074405">
        <w:rPr>
          <w:i/>
          <w:lang w:eastAsia="zh-CN"/>
        </w:rPr>
        <w:t>-</w:t>
      </w:r>
      <w:r w:rsidR="001178B7" w:rsidRPr="00E14977">
        <w:rPr>
          <w:i/>
          <w:lang w:eastAsia="zh-CN"/>
        </w:rPr>
        <w:t>MeasurementInformation</w:t>
      </w:r>
      <w:r w:rsidR="001178B7">
        <w:rPr>
          <w:i/>
          <w:lang w:eastAsia="zh-CN"/>
        </w:rPr>
        <w:t>.</w:t>
      </w:r>
      <w:r w:rsidR="00A134CE">
        <w:t xml:space="preserve"> </w:t>
      </w:r>
    </w:p>
    <w:p w:rsidR="00AD492C" w:rsidRDefault="00A31BFB" w:rsidP="00C1662C">
      <w:pPr>
        <w:ind w:firstLine="420"/>
        <w:rPr>
          <w:lang w:eastAsia="zh-CN"/>
        </w:rPr>
      </w:pPr>
      <w:r>
        <w:rPr>
          <w:lang w:eastAsia="zh-CN"/>
        </w:rPr>
        <w:t xml:space="preserve">It is recommended that RAN2 consider </w:t>
      </w:r>
      <w:r w:rsidR="00E875AE">
        <w:rPr>
          <w:lang w:eastAsia="zh-CN"/>
        </w:rPr>
        <w:t>this</w:t>
      </w:r>
      <w:r>
        <w:rPr>
          <w:lang w:eastAsia="zh-CN"/>
        </w:rPr>
        <w:t xml:space="preserve"> proposal for approval. </w:t>
      </w:r>
      <w:r w:rsidR="001178B7">
        <w:rPr>
          <w:lang w:eastAsia="zh-CN"/>
        </w:rPr>
        <w:t>The proposed CR</w:t>
      </w:r>
      <w:r>
        <w:rPr>
          <w:lang w:eastAsia="zh-CN"/>
        </w:rPr>
        <w:t xml:space="preserve"> against </w:t>
      </w:r>
      <w:r w:rsidR="001178B7">
        <w:rPr>
          <w:lang w:eastAsia="zh-CN"/>
        </w:rPr>
        <w:t>LPP (</w:t>
      </w:r>
      <w:r>
        <w:rPr>
          <w:lang w:eastAsia="zh-CN"/>
        </w:rPr>
        <w:t>36.355</w:t>
      </w:r>
      <w:r w:rsidR="001178B7">
        <w:rPr>
          <w:lang w:eastAsia="zh-CN"/>
        </w:rPr>
        <w:t>) is</w:t>
      </w:r>
      <w:r>
        <w:rPr>
          <w:lang w:eastAsia="zh-CN"/>
        </w:rPr>
        <w:t xml:space="preserve"> provided as</w:t>
      </w:r>
      <w:r w:rsidR="001178B7">
        <w:rPr>
          <w:lang w:eastAsia="zh-CN"/>
        </w:rPr>
        <w:t xml:space="preserve"> a separate contribution</w:t>
      </w:r>
      <w:r>
        <w:rPr>
          <w:lang w:eastAsia="zh-CN"/>
        </w:rPr>
        <w:t>.</w:t>
      </w:r>
      <w:r w:rsidR="00AD492C">
        <w:rPr>
          <w:lang w:eastAsia="zh-CN"/>
        </w:rPr>
        <w:t xml:space="preserve"> </w:t>
      </w:r>
    </w:p>
    <w:p w:rsidR="00A8271E" w:rsidRDefault="006A5811" w:rsidP="00C1662C">
      <w:pPr>
        <w:ind w:firstLine="420"/>
        <w:rPr>
          <w:lang w:eastAsia="zh-CN"/>
        </w:rPr>
      </w:pPr>
      <w:r>
        <w:rPr>
          <w:lang w:eastAsia="zh-CN"/>
        </w:rPr>
        <w:t xml:space="preserve"> </w:t>
      </w:r>
    </w:p>
    <w:p w:rsidR="00912B0A" w:rsidRPr="00A84E1F" w:rsidRDefault="00912B0A" w:rsidP="001C54CC">
      <w:pPr>
        <w:ind w:left="1440" w:hanging="1440"/>
        <w:rPr>
          <w:lang w:eastAsia="zh-CN"/>
        </w:rPr>
      </w:pPr>
      <w:r>
        <w:rPr>
          <w:b/>
          <w:lang w:eastAsia="zh-CN"/>
        </w:rPr>
        <w:lastRenderedPageBreak/>
        <w:t>Proposal 1</w:t>
      </w:r>
      <w:r w:rsidR="00AE5B41">
        <w:rPr>
          <w:b/>
          <w:lang w:eastAsia="zh-CN"/>
        </w:rPr>
        <w:t>:</w:t>
      </w:r>
      <w:r w:rsidR="00AE5B41">
        <w:rPr>
          <w:b/>
          <w:lang w:eastAsia="zh-CN"/>
        </w:rPr>
        <w:tab/>
      </w:r>
      <w:r w:rsidR="00E608B6">
        <w:rPr>
          <w:b/>
          <w:lang w:eastAsia="zh-CN"/>
        </w:rPr>
        <w:t>A</w:t>
      </w:r>
      <w:r w:rsidR="007E4B30">
        <w:rPr>
          <w:b/>
          <w:lang w:eastAsia="zh-CN"/>
        </w:rPr>
        <w:t xml:space="preserve">gree to add IE representing </w:t>
      </w:r>
      <w:r w:rsidR="008309E4">
        <w:rPr>
          <w:b/>
          <w:lang w:eastAsia="zh-CN"/>
        </w:rPr>
        <w:t xml:space="preserve">the </w:t>
      </w:r>
      <w:r w:rsidR="007E4B30">
        <w:rPr>
          <w:b/>
          <w:lang w:eastAsia="zh-CN"/>
        </w:rPr>
        <w:t>UE</w:t>
      </w:r>
      <w:r w:rsidR="008309E4">
        <w:rPr>
          <w:b/>
          <w:lang w:eastAsia="zh-CN"/>
        </w:rPr>
        <w:t>’s</w:t>
      </w:r>
      <w:r w:rsidR="007E4B30">
        <w:rPr>
          <w:b/>
          <w:lang w:eastAsia="zh-CN"/>
        </w:rPr>
        <w:t xml:space="preserve"> barometric pressure sensor</w:t>
      </w:r>
      <w:r w:rsidR="008309E4">
        <w:rPr>
          <w:b/>
          <w:lang w:eastAsia="zh-CN"/>
        </w:rPr>
        <w:t>’s</w:t>
      </w:r>
      <w:r w:rsidR="007E4B30">
        <w:rPr>
          <w:b/>
          <w:lang w:eastAsia="zh-CN"/>
        </w:rPr>
        <w:t xml:space="preserve"> bias to </w:t>
      </w:r>
      <w:r w:rsidR="007E4B30" w:rsidRPr="007E4B30">
        <w:rPr>
          <w:b/>
          <w:i/>
          <w:lang w:eastAsia="zh-CN"/>
        </w:rPr>
        <w:t>Sensor</w:t>
      </w:r>
      <w:r w:rsidR="00AC0F75">
        <w:rPr>
          <w:b/>
          <w:i/>
          <w:lang w:eastAsia="zh-CN"/>
        </w:rPr>
        <w:t>-</w:t>
      </w:r>
      <w:r w:rsidR="007E4B30" w:rsidRPr="007E4B30">
        <w:rPr>
          <w:b/>
          <w:i/>
          <w:lang w:eastAsia="zh-CN"/>
        </w:rPr>
        <w:t>MeasurementInformation</w:t>
      </w:r>
      <w:r w:rsidR="00E76465">
        <w:rPr>
          <w:b/>
          <w:i/>
          <w:lang w:eastAsia="zh-CN"/>
        </w:rPr>
        <w:t xml:space="preserve"> </w:t>
      </w:r>
      <w:r w:rsidR="00E76465" w:rsidRPr="00E76465">
        <w:rPr>
          <w:b/>
          <w:lang w:eastAsia="zh-CN"/>
        </w:rPr>
        <w:t>in LPP</w:t>
      </w:r>
      <w:r w:rsidR="00E608B6">
        <w:rPr>
          <w:b/>
          <w:lang w:eastAsia="zh-CN"/>
        </w:rPr>
        <w:t>.</w:t>
      </w:r>
      <w:r>
        <w:rPr>
          <w:b/>
          <w:lang w:eastAsia="zh-CN"/>
        </w:rPr>
        <w:t xml:space="preserve">  </w:t>
      </w:r>
      <w:r w:rsidRPr="00A84E1F">
        <w:rPr>
          <w:lang w:eastAsia="zh-CN"/>
        </w:rPr>
        <w:t xml:space="preserve">  </w:t>
      </w:r>
    </w:p>
    <w:p w:rsidR="00FB7A33" w:rsidRPr="00C1662C" w:rsidRDefault="00FB7A33" w:rsidP="00FB7A33">
      <w:pPr>
        <w:rPr>
          <w:lang w:eastAsia="zh-CN"/>
        </w:rPr>
      </w:pPr>
    </w:p>
    <w:p w:rsidR="00AE731E" w:rsidRPr="003E7E99" w:rsidRDefault="00AE731E" w:rsidP="003314CD">
      <w:pPr>
        <w:pStyle w:val="Heading1"/>
        <w:numPr>
          <w:ilvl w:val="0"/>
          <w:numId w:val="0"/>
        </w:numPr>
        <w:spacing w:before="240"/>
        <w:ind w:left="431" w:hanging="431"/>
      </w:pPr>
      <w:r w:rsidRPr="003E7E99">
        <w:t>References</w:t>
      </w:r>
      <w:r w:rsidR="007C6D76">
        <w:rPr>
          <w:noProof/>
          <w:kern w:val="2"/>
        </w:rPr>
        <mc:AlternateContent>
          <mc:Choice Requires="wps">
            <w:drawing>
              <wp:anchor distT="0" distB="0" distL="114300" distR="114300" simplePos="0" relativeHeight="251658240" behindDoc="0" locked="1" layoutInCell="0" allowOverlap="1" wp14:anchorId="5A48B543">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B6D98" id="任意多边形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DpzZmbJwUAAEkWAAAOAAAAAAAA&#10;AAAAAAAAAC4CAABkcnMvZTJvRG9jLnhtbFBLAQItABQABgAIAAAAIQAI2zNv1gAAAP8AAAAPAAAA&#10;AAAAAAAAAAAAAIEHAABkcnMvZG93bnJldi54bWxQSwUGAAAAAAQABADzAAAAh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p>
    <w:p w:rsidR="0033693F" w:rsidRPr="0033693F" w:rsidRDefault="00EB26D4" w:rsidP="0033693F">
      <w:pPr>
        <w:pStyle w:val="References"/>
        <w:rPr>
          <w:lang w:val="en-GB"/>
        </w:rPr>
      </w:pPr>
      <w:r w:rsidRPr="0033693F">
        <w:rPr>
          <w:lang w:eastAsia="zh-CN"/>
        </w:rPr>
        <w:t>TS 36.355: “Technical Specification</w:t>
      </w:r>
      <w:r>
        <w:rPr>
          <w:lang w:eastAsia="zh-CN"/>
        </w:rPr>
        <w:t xml:space="preserve"> Group Radio Access Network; Evolved Universal Terrestrial Radio Access (E-UTRA); LTE Po</w:t>
      </w:r>
      <w:r w:rsidR="0077257D">
        <w:rPr>
          <w:lang w:eastAsia="zh-CN"/>
        </w:rPr>
        <w:t>sitioning Protocol (LPP)”</w:t>
      </w:r>
    </w:p>
    <w:p w:rsidR="00F613ED" w:rsidRPr="00F613ED" w:rsidRDefault="00F613ED" w:rsidP="00B9644F">
      <w:pPr>
        <w:pStyle w:val="References"/>
        <w:numPr>
          <w:ilvl w:val="0"/>
          <w:numId w:val="0"/>
        </w:numPr>
        <w:ind w:left="360"/>
        <w:rPr>
          <w:lang w:eastAsia="zh-CN"/>
        </w:rPr>
      </w:pPr>
    </w:p>
    <w:sectPr w:rsidR="00F613ED" w:rsidRPr="00F613ED" w:rsidSect="000E4C00">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AD3" w:rsidRDefault="00231AD3" w:rsidP="00721F16">
      <w:pPr>
        <w:spacing w:after="0"/>
      </w:pPr>
      <w:r>
        <w:separator/>
      </w:r>
    </w:p>
  </w:endnote>
  <w:endnote w:type="continuationSeparator" w:id="0">
    <w:p w:rsidR="00231AD3" w:rsidRDefault="00231AD3" w:rsidP="00721F16">
      <w:pPr>
        <w:spacing w:after="0"/>
      </w:pPr>
      <w:r>
        <w:continuationSeparator/>
      </w:r>
    </w:p>
  </w:endnote>
  <w:endnote w:type="continuationNotice" w:id="1">
    <w:p w:rsidR="00231AD3" w:rsidRDefault="00231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AD3" w:rsidRDefault="00231AD3" w:rsidP="00721F16">
      <w:pPr>
        <w:spacing w:after="0"/>
      </w:pPr>
      <w:r>
        <w:separator/>
      </w:r>
    </w:p>
  </w:footnote>
  <w:footnote w:type="continuationSeparator" w:id="0">
    <w:p w:rsidR="00231AD3" w:rsidRDefault="00231AD3" w:rsidP="00721F16">
      <w:pPr>
        <w:spacing w:after="0"/>
      </w:pPr>
      <w:r>
        <w:continuationSeparator/>
      </w:r>
    </w:p>
  </w:footnote>
  <w:footnote w:type="continuationNotice" w:id="1">
    <w:p w:rsidR="00231AD3" w:rsidRDefault="00231AD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17596"/>
    <w:multiLevelType w:val="hybridMultilevel"/>
    <w:tmpl w:val="79AA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B0540"/>
    <w:multiLevelType w:val="hybridMultilevel"/>
    <w:tmpl w:val="45E4A34C"/>
    <w:lvl w:ilvl="0" w:tplc="0409000F">
      <w:start w:val="1"/>
      <w:numFmt w:val="decimal"/>
      <w:lvlText w:val="%1."/>
      <w:lvlJc w:val="left"/>
      <w:pPr>
        <w:ind w:left="2820" w:hanging="360"/>
      </w:p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2" w15:restartNumberingAfterBreak="0">
    <w:nsid w:val="1F744F6D"/>
    <w:multiLevelType w:val="hybridMultilevel"/>
    <w:tmpl w:val="F630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8013A6"/>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222AAD"/>
    <w:multiLevelType w:val="hybridMultilevel"/>
    <w:tmpl w:val="ADBA6CFC"/>
    <w:lvl w:ilvl="0" w:tplc="658C13D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02AF4"/>
    <w:multiLevelType w:val="hybridMultilevel"/>
    <w:tmpl w:val="3376C530"/>
    <w:lvl w:ilvl="0" w:tplc="041D000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ACA072D"/>
    <w:multiLevelType w:val="hybridMultilevel"/>
    <w:tmpl w:val="CAAEE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B4508C"/>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3"/>
  </w:num>
  <w:num w:numId="2">
    <w:abstractNumId w:val="4"/>
  </w:num>
  <w:num w:numId="3">
    <w:abstractNumId w:val="13"/>
  </w:num>
  <w:num w:numId="4">
    <w:abstractNumId w:val="5"/>
  </w:num>
  <w:num w:numId="5">
    <w:abstractNumId w:val="14"/>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2"/>
  </w:num>
  <w:num w:numId="11">
    <w:abstractNumId w:val="9"/>
  </w:num>
  <w:num w:numId="12">
    <w:abstractNumId w:val="12"/>
  </w:num>
  <w:num w:numId="13">
    <w:abstractNumId w:val="6"/>
  </w:num>
  <w:num w:numId="14">
    <w:abstractNumId w:val="8"/>
  </w:num>
  <w:num w:numId="15">
    <w:abstractNumId w:val="11"/>
  </w:num>
  <w:num w:numId="16">
    <w:abstractNumId w:val="3"/>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07DE"/>
    <w:rsid w:val="00020BCC"/>
    <w:rsid w:val="00021E97"/>
    <w:rsid w:val="00021F55"/>
    <w:rsid w:val="000229C3"/>
    <w:rsid w:val="000259DA"/>
    <w:rsid w:val="00026C5D"/>
    <w:rsid w:val="00026F95"/>
    <w:rsid w:val="00030C9C"/>
    <w:rsid w:val="00030D4E"/>
    <w:rsid w:val="00031654"/>
    <w:rsid w:val="0003269F"/>
    <w:rsid w:val="00032C30"/>
    <w:rsid w:val="00034347"/>
    <w:rsid w:val="00034A8D"/>
    <w:rsid w:val="00035212"/>
    <w:rsid w:val="00036461"/>
    <w:rsid w:val="00037685"/>
    <w:rsid w:val="000379B2"/>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1E12"/>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405"/>
    <w:rsid w:val="000747CD"/>
    <w:rsid w:val="00074826"/>
    <w:rsid w:val="00074E35"/>
    <w:rsid w:val="00075603"/>
    <w:rsid w:val="00081878"/>
    <w:rsid w:val="000819D8"/>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3F77"/>
    <w:rsid w:val="000C4DF1"/>
    <w:rsid w:val="000C5EA0"/>
    <w:rsid w:val="000C7018"/>
    <w:rsid w:val="000C7520"/>
    <w:rsid w:val="000C7AC3"/>
    <w:rsid w:val="000C7DB7"/>
    <w:rsid w:val="000D0A86"/>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5EB"/>
    <w:rsid w:val="0010384F"/>
    <w:rsid w:val="0010532A"/>
    <w:rsid w:val="00105F65"/>
    <w:rsid w:val="00106345"/>
    <w:rsid w:val="001076E8"/>
    <w:rsid w:val="00107BA8"/>
    <w:rsid w:val="001109C0"/>
    <w:rsid w:val="00110AE4"/>
    <w:rsid w:val="00110D83"/>
    <w:rsid w:val="001116C7"/>
    <w:rsid w:val="00112870"/>
    <w:rsid w:val="00112883"/>
    <w:rsid w:val="00112AAA"/>
    <w:rsid w:val="001147ED"/>
    <w:rsid w:val="001150DF"/>
    <w:rsid w:val="001157E3"/>
    <w:rsid w:val="001167FC"/>
    <w:rsid w:val="00116B1C"/>
    <w:rsid w:val="00117348"/>
    <w:rsid w:val="001178B7"/>
    <w:rsid w:val="001179E1"/>
    <w:rsid w:val="00117E5B"/>
    <w:rsid w:val="00120A33"/>
    <w:rsid w:val="00120E57"/>
    <w:rsid w:val="0012118E"/>
    <w:rsid w:val="001214DD"/>
    <w:rsid w:val="00121EBF"/>
    <w:rsid w:val="001239C5"/>
    <w:rsid w:val="001269FF"/>
    <w:rsid w:val="00130BB0"/>
    <w:rsid w:val="00131986"/>
    <w:rsid w:val="00132613"/>
    <w:rsid w:val="00132F7E"/>
    <w:rsid w:val="00133C1F"/>
    <w:rsid w:val="00134267"/>
    <w:rsid w:val="001407D8"/>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57393"/>
    <w:rsid w:val="00160814"/>
    <w:rsid w:val="00160C75"/>
    <w:rsid w:val="001626B9"/>
    <w:rsid w:val="00166EE1"/>
    <w:rsid w:val="0016734E"/>
    <w:rsid w:val="00167370"/>
    <w:rsid w:val="001676BF"/>
    <w:rsid w:val="001700F7"/>
    <w:rsid w:val="00170378"/>
    <w:rsid w:val="00172556"/>
    <w:rsid w:val="00172868"/>
    <w:rsid w:val="0017365C"/>
    <w:rsid w:val="00174503"/>
    <w:rsid w:val="001746BF"/>
    <w:rsid w:val="0017554A"/>
    <w:rsid w:val="00176088"/>
    <w:rsid w:val="00176692"/>
    <w:rsid w:val="00176B1B"/>
    <w:rsid w:val="00180AC2"/>
    <w:rsid w:val="00180D96"/>
    <w:rsid w:val="001812D3"/>
    <w:rsid w:val="00181A77"/>
    <w:rsid w:val="00181F3A"/>
    <w:rsid w:val="00182A67"/>
    <w:rsid w:val="001830E3"/>
    <w:rsid w:val="00183896"/>
    <w:rsid w:val="00184069"/>
    <w:rsid w:val="00185EA9"/>
    <w:rsid w:val="00186374"/>
    <w:rsid w:val="001867B8"/>
    <w:rsid w:val="00187931"/>
    <w:rsid w:val="00187FEF"/>
    <w:rsid w:val="0019007A"/>
    <w:rsid w:val="0019039D"/>
    <w:rsid w:val="00190C36"/>
    <w:rsid w:val="00191323"/>
    <w:rsid w:val="00191491"/>
    <w:rsid w:val="00191538"/>
    <w:rsid w:val="00193DBE"/>
    <w:rsid w:val="0019433B"/>
    <w:rsid w:val="00194DDF"/>
    <w:rsid w:val="00195C04"/>
    <w:rsid w:val="001964DA"/>
    <w:rsid w:val="00196F3E"/>
    <w:rsid w:val="0019744E"/>
    <w:rsid w:val="001A0200"/>
    <w:rsid w:val="001A0C6A"/>
    <w:rsid w:val="001A0E57"/>
    <w:rsid w:val="001A2CC3"/>
    <w:rsid w:val="001A5C87"/>
    <w:rsid w:val="001A5EC6"/>
    <w:rsid w:val="001A6CD0"/>
    <w:rsid w:val="001B1194"/>
    <w:rsid w:val="001B1436"/>
    <w:rsid w:val="001B56A6"/>
    <w:rsid w:val="001B5BCC"/>
    <w:rsid w:val="001B6688"/>
    <w:rsid w:val="001B69E9"/>
    <w:rsid w:val="001B7C53"/>
    <w:rsid w:val="001C0C0B"/>
    <w:rsid w:val="001C0D22"/>
    <w:rsid w:val="001C246D"/>
    <w:rsid w:val="001C2A48"/>
    <w:rsid w:val="001C3233"/>
    <w:rsid w:val="001C376D"/>
    <w:rsid w:val="001C3BB4"/>
    <w:rsid w:val="001C3EA3"/>
    <w:rsid w:val="001C4895"/>
    <w:rsid w:val="001C5117"/>
    <w:rsid w:val="001C54CC"/>
    <w:rsid w:val="001C7737"/>
    <w:rsid w:val="001D1355"/>
    <w:rsid w:val="001D1530"/>
    <w:rsid w:val="001D154E"/>
    <w:rsid w:val="001D2B05"/>
    <w:rsid w:val="001D506C"/>
    <w:rsid w:val="001D7A0B"/>
    <w:rsid w:val="001E1CE1"/>
    <w:rsid w:val="001E231A"/>
    <w:rsid w:val="001E31F2"/>
    <w:rsid w:val="001E3F7B"/>
    <w:rsid w:val="001E402E"/>
    <w:rsid w:val="001E4579"/>
    <w:rsid w:val="001E5FA9"/>
    <w:rsid w:val="001E60CE"/>
    <w:rsid w:val="001E6CEC"/>
    <w:rsid w:val="001E6CFD"/>
    <w:rsid w:val="001E756B"/>
    <w:rsid w:val="001E7A56"/>
    <w:rsid w:val="001F065F"/>
    <w:rsid w:val="001F0678"/>
    <w:rsid w:val="001F07C0"/>
    <w:rsid w:val="001F20B0"/>
    <w:rsid w:val="001F2A04"/>
    <w:rsid w:val="001F2CB4"/>
    <w:rsid w:val="001F3016"/>
    <w:rsid w:val="001F618F"/>
    <w:rsid w:val="001F65BD"/>
    <w:rsid w:val="001F6690"/>
    <w:rsid w:val="001F6DD5"/>
    <w:rsid w:val="001F7A66"/>
    <w:rsid w:val="001F7F11"/>
    <w:rsid w:val="00200B5A"/>
    <w:rsid w:val="00200E64"/>
    <w:rsid w:val="0020229E"/>
    <w:rsid w:val="0020667C"/>
    <w:rsid w:val="00206C01"/>
    <w:rsid w:val="002104BB"/>
    <w:rsid w:val="00211693"/>
    <w:rsid w:val="0021195B"/>
    <w:rsid w:val="00211B73"/>
    <w:rsid w:val="00211D14"/>
    <w:rsid w:val="00212123"/>
    <w:rsid w:val="0021254B"/>
    <w:rsid w:val="00212A0B"/>
    <w:rsid w:val="00212E7C"/>
    <w:rsid w:val="00213970"/>
    <w:rsid w:val="00213AF3"/>
    <w:rsid w:val="002147B2"/>
    <w:rsid w:val="00215450"/>
    <w:rsid w:val="00215B09"/>
    <w:rsid w:val="002172CD"/>
    <w:rsid w:val="00220850"/>
    <w:rsid w:val="00220CF1"/>
    <w:rsid w:val="002219F8"/>
    <w:rsid w:val="002221CB"/>
    <w:rsid w:val="0022258D"/>
    <w:rsid w:val="00222A47"/>
    <w:rsid w:val="00222C02"/>
    <w:rsid w:val="00222C09"/>
    <w:rsid w:val="00222DE8"/>
    <w:rsid w:val="00223E29"/>
    <w:rsid w:val="00223F48"/>
    <w:rsid w:val="002246E9"/>
    <w:rsid w:val="002246F8"/>
    <w:rsid w:val="00224793"/>
    <w:rsid w:val="00224B90"/>
    <w:rsid w:val="00224BB3"/>
    <w:rsid w:val="0022536A"/>
    <w:rsid w:val="00225469"/>
    <w:rsid w:val="00226130"/>
    <w:rsid w:val="00226545"/>
    <w:rsid w:val="00226BA0"/>
    <w:rsid w:val="0023168D"/>
    <w:rsid w:val="00231AD3"/>
    <w:rsid w:val="00232647"/>
    <w:rsid w:val="00232964"/>
    <w:rsid w:val="00232975"/>
    <w:rsid w:val="00232F22"/>
    <w:rsid w:val="0023325B"/>
    <w:rsid w:val="0023499B"/>
    <w:rsid w:val="002352DE"/>
    <w:rsid w:val="00235C0F"/>
    <w:rsid w:val="00237251"/>
    <w:rsid w:val="00237493"/>
    <w:rsid w:val="00241300"/>
    <w:rsid w:val="002414FE"/>
    <w:rsid w:val="00241E10"/>
    <w:rsid w:val="00243198"/>
    <w:rsid w:val="002438FD"/>
    <w:rsid w:val="00243C63"/>
    <w:rsid w:val="00245AF4"/>
    <w:rsid w:val="00247645"/>
    <w:rsid w:val="0024771A"/>
    <w:rsid w:val="00250430"/>
    <w:rsid w:val="002508D5"/>
    <w:rsid w:val="002509C3"/>
    <w:rsid w:val="00253C4C"/>
    <w:rsid w:val="0025459B"/>
    <w:rsid w:val="00254AA7"/>
    <w:rsid w:val="002552CC"/>
    <w:rsid w:val="00255311"/>
    <w:rsid w:val="00255B36"/>
    <w:rsid w:val="00256826"/>
    <w:rsid w:val="00257159"/>
    <w:rsid w:val="00257577"/>
    <w:rsid w:val="0026135D"/>
    <w:rsid w:val="00262370"/>
    <w:rsid w:val="0026270D"/>
    <w:rsid w:val="0026571F"/>
    <w:rsid w:val="00265822"/>
    <w:rsid w:val="00265870"/>
    <w:rsid w:val="00265E9E"/>
    <w:rsid w:val="00266F64"/>
    <w:rsid w:val="002677BA"/>
    <w:rsid w:val="00267E3E"/>
    <w:rsid w:val="00270130"/>
    <w:rsid w:val="002704CA"/>
    <w:rsid w:val="00270890"/>
    <w:rsid w:val="002712FE"/>
    <w:rsid w:val="002727FF"/>
    <w:rsid w:val="00273822"/>
    <w:rsid w:val="0027388E"/>
    <w:rsid w:val="0027398A"/>
    <w:rsid w:val="0027402F"/>
    <w:rsid w:val="00277A76"/>
    <w:rsid w:val="00280965"/>
    <w:rsid w:val="002810F3"/>
    <w:rsid w:val="00282254"/>
    <w:rsid w:val="002826EC"/>
    <w:rsid w:val="002827D3"/>
    <w:rsid w:val="002828A0"/>
    <w:rsid w:val="00282A53"/>
    <w:rsid w:val="00285EA9"/>
    <w:rsid w:val="00285FE3"/>
    <w:rsid w:val="00286AF5"/>
    <w:rsid w:val="00286BC8"/>
    <w:rsid w:val="00287749"/>
    <w:rsid w:val="00291FA0"/>
    <w:rsid w:val="002933A6"/>
    <w:rsid w:val="00294C02"/>
    <w:rsid w:val="0029517C"/>
    <w:rsid w:val="00296190"/>
    <w:rsid w:val="00296370"/>
    <w:rsid w:val="00296808"/>
    <w:rsid w:val="00297417"/>
    <w:rsid w:val="0029781C"/>
    <w:rsid w:val="00297883"/>
    <w:rsid w:val="00297944"/>
    <w:rsid w:val="002A136E"/>
    <w:rsid w:val="002A1869"/>
    <w:rsid w:val="002A1B28"/>
    <w:rsid w:val="002A1DBA"/>
    <w:rsid w:val="002A2942"/>
    <w:rsid w:val="002A3119"/>
    <w:rsid w:val="002A32F1"/>
    <w:rsid w:val="002A4144"/>
    <w:rsid w:val="002A43D5"/>
    <w:rsid w:val="002A4554"/>
    <w:rsid w:val="002A485C"/>
    <w:rsid w:val="002A48C4"/>
    <w:rsid w:val="002A49F8"/>
    <w:rsid w:val="002A4D4E"/>
    <w:rsid w:val="002A4EC9"/>
    <w:rsid w:val="002A5DC2"/>
    <w:rsid w:val="002A6050"/>
    <w:rsid w:val="002A6377"/>
    <w:rsid w:val="002A6C24"/>
    <w:rsid w:val="002B0315"/>
    <w:rsid w:val="002B0DDB"/>
    <w:rsid w:val="002B2993"/>
    <w:rsid w:val="002B2E89"/>
    <w:rsid w:val="002B4DC7"/>
    <w:rsid w:val="002B4E84"/>
    <w:rsid w:val="002B623C"/>
    <w:rsid w:val="002B6C34"/>
    <w:rsid w:val="002C2641"/>
    <w:rsid w:val="002C27F1"/>
    <w:rsid w:val="002C321F"/>
    <w:rsid w:val="002C533B"/>
    <w:rsid w:val="002C6EEE"/>
    <w:rsid w:val="002C75DB"/>
    <w:rsid w:val="002C7DF2"/>
    <w:rsid w:val="002D0F73"/>
    <w:rsid w:val="002D1609"/>
    <w:rsid w:val="002D199B"/>
    <w:rsid w:val="002D25AC"/>
    <w:rsid w:val="002D29A1"/>
    <w:rsid w:val="002D349E"/>
    <w:rsid w:val="002D39A9"/>
    <w:rsid w:val="002D3BA7"/>
    <w:rsid w:val="002D5758"/>
    <w:rsid w:val="002D66C0"/>
    <w:rsid w:val="002D6C31"/>
    <w:rsid w:val="002E03EB"/>
    <w:rsid w:val="002E0648"/>
    <w:rsid w:val="002E07F3"/>
    <w:rsid w:val="002E0BE2"/>
    <w:rsid w:val="002E299D"/>
    <w:rsid w:val="002E2ABE"/>
    <w:rsid w:val="002E32B5"/>
    <w:rsid w:val="002E5FCC"/>
    <w:rsid w:val="002E66E0"/>
    <w:rsid w:val="002E66F2"/>
    <w:rsid w:val="002E7426"/>
    <w:rsid w:val="002E7946"/>
    <w:rsid w:val="002E7B28"/>
    <w:rsid w:val="002E7B9A"/>
    <w:rsid w:val="002F0230"/>
    <w:rsid w:val="002F0B08"/>
    <w:rsid w:val="002F1534"/>
    <w:rsid w:val="002F16DC"/>
    <w:rsid w:val="002F1B87"/>
    <w:rsid w:val="002F23F4"/>
    <w:rsid w:val="002F3BFB"/>
    <w:rsid w:val="002F3F4A"/>
    <w:rsid w:val="002F5BB2"/>
    <w:rsid w:val="002F66BD"/>
    <w:rsid w:val="002F6E61"/>
    <w:rsid w:val="002F6FC8"/>
    <w:rsid w:val="00300557"/>
    <w:rsid w:val="003006BE"/>
    <w:rsid w:val="00300D0A"/>
    <w:rsid w:val="00301BB5"/>
    <w:rsid w:val="00301ED8"/>
    <w:rsid w:val="00303B00"/>
    <w:rsid w:val="00303B86"/>
    <w:rsid w:val="00305834"/>
    <w:rsid w:val="003061F9"/>
    <w:rsid w:val="00306431"/>
    <w:rsid w:val="0031033F"/>
    <w:rsid w:val="003121F7"/>
    <w:rsid w:val="003135EF"/>
    <w:rsid w:val="00313DE7"/>
    <w:rsid w:val="00315AA4"/>
    <w:rsid w:val="00315C80"/>
    <w:rsid w:val="0031687C"/>
    <w:rsid w:val="00316A94"/>
    <w:rsid w:val="00317567"/>
    <w:rsid w:val="003176A2"/>
    <w:rsid w:val="0031799A"/>
    <w:rsid w:val="00317C4C"/>
    <w:rsid w:val="00317D26"/>
    <w:rsid w:val="003205C9"/>
    <w:rsid w:val="003209B1"/>
    <w:rsid w:val="0032166D"/>
    <w:rsid w:val="00321CAC"/>
    <w:rsid w:val="00321D29"/>
    <w:rsid w:val="00322A44"/>
    <w:rsid w:val="003254EC"/>
    <w:rsid w:val="00327F6A"/>
    <w:rsid w:val="003304A5"/>
    <w:rsid w:val="003314CD"/>
    <w:rsid w:val="003320E2"/>
    <w:rsid w:val="00332A60"/>
    <w:rsid w:val="00332CAF"/>
    <w:rsid w:val="0033355D"/>
    <w:rsid w:val="003340B1"/>
    <w:rsid w:val="00334632"/>
    <w:rsid w:val="00335A1F"/>
    <w:rsid w:val="00335A5E"/>
    <w:rsid w:val="0033693F"/>
    <w:rsid w:val="00336964"/>
    <w:rsid w:val="00337076"/>
    <w:rsid w:val="00337CF0"/>
    <w:rsid w:val="00343359"/>
    <w:rsid w:val="00344E03"/>
    <w:rsid w:val="00344E42"/>
    <w:rsid w:val="00345659"/>
    <w:rsid w:val="00345789"/>
    <w:rsid w:val="00345A5F"/>
    <w:rsid w:val="00345B52"/>
    <w:rsid w:val="00350E6D"/>
    <w:rsid w:val="0035260B"/>
    <w:rsid w:val="00353D88"/>
    <w:rsid w:val="003542D4"/>
    <w:rsid w:val="003554A0"/>
    <w:rsid w:val="003560F6"/>
    <w:rsid w:val="00357A79"/>
    <w:rsid w:val="0036067F"/>
    <w:rsid w:val="00362E83"/>
    <w:rsid w:val="00364677"/>
    <w:rsid w:val="003647E2"/>
    <w:rsid w:val="00364D14"/>
    <w:rsid w:val="00365EDE"/>
    <w:rsid w:val="0036782F"/>
    <w:rsid w:val="0037089F"/>
    <w:rsid w:val="00371006"/>
    <w:rsid w:val="0037148E"/>
    <w:rsid w:val="0037266E"/>
    <w:rsid w:val="003735FF"/>
    <w:rsid w:val="00373868"/>
    <w:rsid w:val="003759D1"/>
    <w:rsid w:val="00376173"/>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4A2"/>
    <w:rsid w:val="00391E04"/>
    <w:rsid w:val="00392098"/>
    <w:rsid w:val="00393F6C"/>
    <w:rsid w:val="003941D0"/>
    <w:rsid w:val="003957FC"/>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4E"/>
    <w:rsid w:val="003B68E7"/>
    <w:rsid w:val="003B7DAE"/>
    <w:rsid w:val="003C00F0"/>
    <w:rsid w:val="003C02B6"/>
    <w:rsid w:val="003C06D6"/>
    <w:rsid w:val="003C1179"/>
    <w:rsid w:val="003C1801"/>
    <w:rsid w:val="003C1AF9"/>
    <w:rsid w:val="003C284A"/>
    <w:rsid w:val="003C28D5"/>
    <w:rsid w:val="003C2B0D"/>
    <w:rsid w:val="003C35E4"/>
    <w:rsid w:val="003C371C"/>
    <w:rsid w:val="003C3942"/>
    <w:rsid w:val="003C451B"/>
    <w:rsid w:val="003C5771"/>
    <w:rsid w:val="003C6213"/>
    <w:rsid w:val="003C71A2"/>
    <w:rsid w:val="003C7D58"/>
    <w:rsid w:val="003D1803"/>
    <w:rsid w:val="003D28E0"/>
    <w:rsid w:val="003D2A2C"/>
    <w:rsid w:val="003D48E3"/>
    <w:rsid w:val="003D5E21"/>
    <w:rsid w:val="003D6D37"/>
    <w:rsid w:val="003E1741"/>
    <w:rsid w:val="003E1A73"/>
    <w:rsid w:val="003E20C7"/>
    <w:rsid w:val="003E34B6"/>
    <w:rsid w:val="003E3C35"/>
    <w:rsid w:val="003E3C51"/>
    <w:rsid w:val="003E3C8E"/>
    <w:rsid w:val="003E4A61"/>
    <w:rsid w:val="003E50A2"/>
    <w:rsid w:val="003E65D2"/>
    <w:rsid w:val="003E7BBE"/>
    <w:rsid w:val="003E7E99"/>
    <w:rsid w:val="003F069E"/>
    <w:rsid w:val="003F07C4"/>
    <w:rsid w:val="003F17C7"/>
    <w:rsid w:val="003F2678"/>
    <w:rsid w:val="003F26D3"/>
    <w:rsid w:val="003F27F3"/>
    <w:rsid w:val="003F2F14"/>
    <w:rsid w:val="003F384D"/>
    <w:rsid w:val="003F393F"/>
    <w:rsid w:val="003F3DD2"/>
    <w:rsid w:val="003F627E"/>
    <w:rsid w:val="003F73AF"/>
    <w:rsid w:val="003F7E43"/>
    <w:rsid w:val="00400F56"/>
    <w:rsid w:val="00401144"/>
    <w:rsid w:val="00401172"/>
    <w:rsid w:val="00401696"/>
    <w:rsid w:val="00402134"/>
    <w:rsid w:val="00402C22"/>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63EF"/>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0876"/>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11FD"/>
    <w:rsid w:val="00452606"/>
    <w:rsid w:val="00453209"/>
    <w:rsid w:val="00453BD0"/>
    <w:rsid w:val="00453E79"/>
    <w:rsid w:val="00454767"/>
    <w:rsid w:val="00454C5A"/>
    <w:rsid w:val="00455830"/>
    <w:rsid w:val="00455B99"/>
    <w:rsid w:val="00456EF9"/>
    <w:rsid w:val="00457D21"/>
    <w:rsid w:val="004611ED"/>
    <w:rsid w:val="004626F5"/>
    <w:rsid w:val="00462BAA"/>
    <w:rsid w:val="00463302"/>
    <w:rsid w:val="00463B39"/>
    <w:rsid w:val="00463DD2"/>
    <w:rsid w:val="004648C0"/>
    <w:rsid w:val="004648CD"/>
    <w:rsid w:val="004656E4"/>
    <w:rsid w:val="00465B92"/>
    <w:rsid w:val="00465F5F"/>
    <w:rsid w:val="0046692F"/>
    <w:rsid w:val="004669BE"/>
    <w:rsid w:val="00466ABC"/>
    <w:rsid w:val="00467644"/>
    <w:rsid w:val="004702F5"/>
    <w:rsid w:val="00470B48"/>
    <w:rsid w:val="00470DFA"/>
    <w:rsid w:val="004710D7"/>
    <w:rsid w:val="0047137F"/>
    <w:rsid w:val="004720F4"/>
    <w:rsid w:val="00474445"/>
    <w:rsid w:val="00475262"/>
    <w:rsid w:val="004755EE"/>
    <w:rsid w:val="00475C01"/>
    <w:rsid w:val="00475EF5"/>
    <w:rsid w:val="00481726"/>
    <w:rsid w:val="0048302B"/>
    <w:rsid w:val="0048468B"/>
    <w:rsid w:val="00485AD6"/>
    <w:rsid w:val="00485F9D"/>
    <w:rsid w:val="0048603C"/>
    <w:rsid w:val="00486550"/>
    <w:rsid w:val="004868BD"/>
    <w:rsid w:val="00487855"/>
    <w:rsid w:val="00487D86"/>
    <w:rsid w:val="004908DE"/>
    <w:rsid w:val="004919EC"/>
    <w:rsid w:val="0049239D"/>
    <w:rsid w:val="00492C47"/>
    <w:rsid w:val="00493EAE"/>
    <w:rsid w:val="004946C8"/>
    <w:rsid w:val="00494A76"/>
    <w:rsid w:val="00495EE8"/>
    <w:rsid w:val="004977DF"/>
    <w:rsid w:val="004A0921"/>
    <w:rsid w:val="004A0CC9"/>
    <w:rsid w:val="004A2A17"/>
    <w:rsid w:val="004A422F"/>
    <w:rsid w:val="004A43B0"/>
    <w:rsid w:val="004A482C"/>
    <w:rsid w:val="004A5222"/>
    <w:rsid w:val="004A634E"/>
    <w:rsid w:val="004A6635"/>
    <w:rsid w:val="004A7372"/>
    <w:rsid w:val="004A739C"/>
    <w:rsid w:val="004B2600"/>
    <w:rsid w:val="004B30B9"/>
    <w:rsid w:val="004B330D"/>
    <w:rsid w:val="004B3B7F"/>
    <w:rsid w:val="004B3E8F"/>
    <w:rsid w:val="004B4244"/>
    <w:rsid w:val="004B50E4"/>
    <w:rsid w:val="004B6C09"/>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6CF"/>
    <w:rsid w:val="004D281C"/>
    <w:rsid w:val="004D2AFC"/>
    <w:rsid w:val="004D3C79"/>
    <w:rsid w:val="004D4809"/>
    <w:rsid w:val="004D4CFE"/>
    <w:rsid w:val="004D4DAB"/>
    <w:rsid w:val="004D4EFF"/>
    <w:rsid w:val="004D5852"/>
    <w:rsid w:val="004D638A"/>
    <w:rsid w:val="004D6734"/>
    <w:rsid w:val="004D68AA"/>
    <w:rsid w:val="004E064E"/>
    <w:rsid w:val="004E1585"/>
    <w:rsid w:val="004E1BAC"/>
    <w:rsid w:val="004E6058"/>
    <w:rsid w:val="004E6D35"/>
    <w:rsid w:val="004E715E"/>
    <w:rsid w:val="004E7B4E"/>
    <w:rsid w:val="004F07A6"/>
    <w:rsid w:val="004F1E55"/>
    <w:rsid w:val="004F3397"/>
    <w:rsid w:val="004F45AF"/>
    <w:rsid w:val="004F473E"/>
    <w:rsid w:val="004F4848"/>
    <w:rsid w:val="004F4C73"/>
    <w:rsid w:val="004F5472"/>
    <w:rsid w:val="004F64A0"/>
    <w:rsid w:val="004F733B"/>
    <w:rsid w:val="005001F6"/>
    <w:rsid w:val="00500C74"/>
    <w:rsid w:val="00501627"/>
    <w:rsid w:val="00502324"/>
    <w:rsid w:val="0050236E"/>
    <w:rsid w:val="0050289C"/>
    <w:rsid w:val="00502CF2"/>
    <w:rsid w:val="0050406F"/>
    <w:rsid w:val="00504F49"/>
    <w:rsid w:val="00505965"/>
    <w:rsid w:val="005059D9"/>
    <w:rsid w:val="00505A71"/>
    <w:rsid w:val="005061F4"/>
    <w:rsid w:val="0050748C"/>
    <w:rsid w:val="00507ABF"/>
    <w:rsid w:val="00510901"/>
    <w:rsid w:val="00511067"/>
    <w:rsid w:val="00511816"/>
    <w:rsid w:val="00511E9F"/>
    <w:rsid w:val="00513200"/>
    <w:rsid w:val="005215D5"/>
    <w:rsid w:val="00522FAF"/>
    <w:rsid w:val="00523C79"/>
    <w:rsid w:val="00523CFC"/>
    <w:rsid w:val="00526420"/>
    <w:rsid w:val="0052771C"/>
    <w:rsid w:val="00527D02"/>
    <w:rsid w:val="00531989"/>
    <w:rsid w:val="005325BE"/>
    <w:rsid w:val="00532F1D"/>
    <w:rsid w:val="005340FF"/>
    <w:rsid w:val="0053476A"/>
    <w:rsid w:val="0053620D"/>
    <w:rsid w:val="00536516"/>
    <w:rsid w:val="0053704D"/>
    <w:rsid w:val="00541914"/>
    <w:rsid w:val="00541F3E"/>
    <w:rsid w:val="00542064"/>
    <w:rsid w:val="005529FF"/>
    <w:rsid w:val="00552C1A"/>
    <w:rsid w:val="00554202"/>
    <w:rsid w:val="005545EB"/>
    <w:rsid w:val="00554C5A"/>
    <w:rsid w:val="0055589E"/>
    <w:rsid w:val="00556876"/>
    <w:rsid w:val="00556AB2"/>
    <w:rsid w:val="0055798C"/>
    <w:rsid w:val="00557F62"/>
    <w:rsid w:val="005607C7"/>
    <w:rsid w:val="00561D3F"/>
    <w:rsid w:val="00562017"/>
    <w:rsid w:val="0056246D"/>
    <w:rsid w:val="00562599"/>
    <w:rsid w:val="00563494"/>
    <w:rsid w:val="00565C38"/>
    <w:rsid w:val="0056655F"/>
    <w:rsid w:val="005668D2"/>
    <w:rsid w:val="00566D26"/>
    <w:rsid w:val="0056701B"/>
    <w:rsid w:val="00567366"/>
    <w:rsid w:val="005675B3"/>
    <w:rsid w:val="005678C6"/>
    <w:rsid w:val="00570070"/>
    <w:rsid w:val="00571352"/>
    <w:rsid w:val="005719CE"/>
    <w:rsid w:val="00571A15"/>
    <w:rsid w:val="0057434E"/>
    <w:rsid w:val="0057626C"/>
    <w:rsid w:val="00576714"/>
    <w:rsid w:val="00576D0C"/>
    <w:rsid w:val="00577B85"/>
    <w:rsid w:val="00580085"/>
    <w:rsid w:val="0058058F"/>
    <w:rsid w:val="005812D1"/>
    <w:rsid w:val="00581970"/>
    <w:rsid w:val="005831F8"/>
    <w:rsid w:val="005841DD"/>
    <w:rsid w:val="00585A67"/>
    <w:rsid w:val="00586858"/>
    <w:rsid w:val="00586C46"/>
    <w:rsid w:val="00586CCE"/>
    <w:rsid w:val="00587AEF"/>
    <w:rsid w:val="005909CD"/>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0456"/>
    <w:rsid w:val="005A1578"/>
    <w:rsid w:val="005A1B5B"/>
    <w:rsid w:val="005A31C2"/>
    <w:rsid w:val="005A490C"/>
    <w:rsid w:val="005A568C"/>
    <w:rsid w:val="005A57C6"/>
    <w:rsid w:val="005A75F9"/>
    <w:rsid w:val="005B00E3"/>
    <w:rsid w:val="005B05BF"/>
    <w:rsid w:val="005B118A"/>
    <w:rsid w:val="005B38C1"/>
    <w:rsid w:val="005B4C42"/>
    <w:rsid w:val="005B4F9B"/>
    <w:rsid w:val="005B51B1"/>
    <w:rsid w:val="005B5761"/>
    <w:rsid w:val="005B609E"/>
    <w:rsid w:val="005B7143"/>
    <w:rsid w:val="005B71DF"/>
    <w:rsid w:val="005B72CD"/>
    <w:rsid w:val="005B75EB"/>
    <w:rsid w:val="005C0B2E"/>
    <w:rsid w:val="005C2E1D"/>
    <w:rsid w:val="005C3731"/>
    <w:rsid w:val="005C4343"/>
    <w:rsid w:val="005C444F"/>
    <w:rsid w:val="005C4951"/>
    <w:rsid w:val="005C4E3C"/>
    <w:rsid w:val="005C4ED2"/>
    <w:rsid w:val="005C655C"/>
    <w:rsid w:val="005C6C78"/>
    <w:rsid w:val="005C7588"/>
    <w:rsid w:val="005C767A"/>
    <w:rsid w:val="005D067C"/>
    <w:rsid w:val="005D167D"/>
    <w:rsid w:val="005D16FC"/>
    <w:rsid w:val="005D1735"/>
    <w:rsid w:val="005D3C45"/>
    <w:rsid w:val="005D3F6B"/>
    <w:rsid w:val="005D5052"/>
    <w:rsid w:val="005D5073"/>
    <w:rsid w:val="005D5077"/>
    <w:rsid w:val="005D5A8D"/>
    <w:rsid w:val="005D5AF2"/>
    <w:rsid w:val="005D5CEF"/>
    <w:rsid w:val="005D600C"/>
    <w:rsid w:val="005E0EBC"/>
    <w:rsid w:val="005E1A9B"/>
    <w:rsid w:val="005E2F9B"/>
    <w:rsid w:val="005E4F8A"/>
    <w:rsid w:val="005E60D7"/>
    <w:rsid w:val="005E6900"/>
    <w:rsid w:val="005E71E9"/>
    <w:rsid w:val="005E7242"/>
    <w:rsid w:val="005E7986"/>
    <w:rsid w:val="005E7B78"/>
    <w:rsid w:val="005F04ED"/>
    <w:rsid w:val="005F06BD"/>
    <w:rsid w:val="005F0711"/>
    <w:rsid w:val="005F11C3"/>
    <w:rsid w:val="005F2508"/>
    <w:rsid w:val="005F3836"/>
    <w:rsid w:val="005F4E44"/>
    <w:rsid w:val="005F6160"/>
    <w:rsid w:val="005F6ED8"/>
    <w:rsid w:val="006011A2"/>
    <w:rsid w:val="006020E5"/>
    <w:rsid w:val="00603000"/>
    <w:rsid w:val="00603255"/>
    <w:rsid w:val="00603453"/>
    <w:rsid w:val="00605278"/>
    <w:rsid w:val="00605A7C"/>
    <w:rsid w:val="00606E15"/>
    <w:rsid w:val="0060714C"/>
    <w:rsid w:val="006071D4"/>
    <w:rsid w:val="006074B0"/>
    <w:rsid w:val="006074EE"/>
    <w:rsid w:val="006102EE"/>
    <w:rsid w:val="00611461"/>
    <w:rsid w:val="00612548"/>
    <w:rsid w:val="00612782"/>
    <w:rsid w:val="006129AD"/>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20AC"/>
    <w:rsid w:val="006346F7"/>
    <w:rsid w:val="0063594F"/>
    <w:rsid w:val="00636C2C"/>
    <w:rsid w:val="00637A19"/>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5ED"/>
    <w:rsid w:val="006558D3"/>
    <w:rsid w:val="00655E13"/>
    <w:rsid w:val="0065673D"/>
    <w:rsid w:val="00656956"/>
    <w:rsid w:val="0065706F"/>
    <w:rsid w:val="00661E04"/>
    <w:rsid w:val="00662CB6"/>
    <w:rsid w:val="00664B22"/>
    <w:rsid w:val="0066507D"/>
    <w:rsid w:val="0066608D"/>
    <w:rsid w:val="0066687B"/>
    <w:rsid w:val="00667A96"/>
    <w:rsid w:val="0067062D"/>
    <w:rsid w:val="0067099D"/>
    <w:rsid w:val="00672539"/>
    <w:rsid w:val="00672619"/>
    <w:rsid w:val="006735E9"/>
    <w:rsid w:val="00673A2E"/>
    <w:rsid w:val="00673D17"/>
    <w:rsid w:val="006757DE"/>
    <w:rsid w:val="00675B9A"/>
    <w:rsid w:val="00675C14"/>
    <w:rsid w:val="006770BA"/>
    <w:rsid w:val="006800EA"/>
    <w:rsid w:val="006806B9"/>
    <w:rsid w:val="00680EF7"/>
    <w:rsid w:val="00681BF6"/>
    <w:rsid w:val="00683861"/>
    <w:rsid w:val="00683ED8"/>
    <w:rsid w:val="0068413A"/>
    <w:rsid w:val="00684472"/>
    <w:rsid w:val="00684516"/>
    <w:rsid w:val="00687122"/>
    <w:rsid w:val="006873F8"/>
    <w:rsid w:val="00687C69"/>
    <w:rsid w:val="00690D89"/>
    <w:rsid w:val="00691C34"/>
    <w:rsid w:val="00693D9D"/>
    <w:rsid w:val="00694130"/>
    <w:rsid w:val="006941A8"/>
    <w:rsid w:val="00694806"/>
    <w:rsid w:val="0069481E"/>
    <w:rsid w:val="006949A0"/>
    <w:rsid w:val="00694DB8"/>
    <w:rsid w:val="00695E3C"/>
    <w:rsid w:val="00695E43"/>
    <w:rsid w:val="00697672"/>
    <w:rsid w:val="00697D77"/>
    <w:rsid w:val="00697DAA"/>
    <w:rsid w:val="006A05C3"/>
    <w:rsid w:val="006A0CD2"/>
    <w:rsid w:val="006A2ED0"/>
    <w:rsid w:val="006A35A7"/>
    <w:rsid w:val="006A39CE"/>
    <w:rsid w:val="006A44E4"/>
    <w:rsid w:val="006A4E8C"/>
    <w:rsid w:val="006A5811"/>
    <w:rsid w:val="006A5D92"/>
    <w:rsid w:val="006A6546"/>
    <w:rsid w:val="006A6EA2"/>
    <w:rsid w:val="006A73FD"/>
    <w:rsid w:val="006A7A48"/>
    <w:rsid w:val="006B045C"/>
    <w:rsid w:val="006B0970"/>
    <w:rsid w:val="006B13FA"/>
    <w:rsid w:val="006B1526"/>
    <w:rsid w:val="006B33BC"/>
    <w:rsid w:val="006B38CD"/>
    <w:rsid w:val="006B4172"/>
    <w:rsid w:val="006B45FF"/>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16C4"/>
    <w:rsid w:val="006D2C3E"/>
    <w:rsid w:val="006D2CE3"/>
    <w:rsid w:val="006D30B6"/>
    <w:rsid w:val="006D4FA3"/>
    <w:rsid w:val="006D58E9"/>
    <w:rsid w:val="006D5C4B"/>
    <w:rsid w:val="006D728F"/>
    <w:rsid w:val="006D72FD"/>
    <w:rsid w:val="006D799A"/>
    <w:rsid w:val="006E02CC"/>
    <w:rsid w:val="006E086C"/>
    <w:rsid w:val="006E1ECC"/>
    <w:rsid w:val="006E2CB9"/>
    <w:rsid w:val="006E3D5B"/>
    <w:rsid w:val="006E6A29"/>
    <w:rsid w:val="006F1766"/>
    <w:rsid w:val="006F1E86"/>
    <w:rsid w:val="006F2940"/>
    <w:rsid w:val="006F35FF"/>
    <w:rsid w:val="006F3932"/>
    <w:rsid w:val="006F3C0F"/>
    <w:rsid w:val="006F3E5E"/>
    <w:rsid w:val="006F5275"/>
    <w:rsid w:val="006F582B"/>
    <w:rsid w:val="006F632F"/>
    <w:rsid w:val="006F67BA"/>
    <w:rsid w:val="006F6857"/>
    <w:rsid w:val="006F722D"/>
    <w:rsid w:val="006F7949"/>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3748"/>
    <w:rsid w:val="007242AE"/>
    <w:rsid w:val="00725860"/>
    <w:rsid w:val="007260B5"/>
    <w:rsid w:val="0073195E"/>
    <w:rsid w:val="00731DF0"/>
    <w:rsid w:val="00734985"/>
    <w:rsid w:val="007354C8"/>
    <w:rsid w:val="007361FB"/>
    <w:rsid w:val="00736A8F"/>
    <w:rsid w:val="00736E72"/>
    <w:rsid w:val="00737054"/>
    <w:rsid w:val="00737210"/>
    <w:rsid w:val="00737690"/>
    <w:rsid w:val="00741187"/>
    <w:rsid w:val="00742467"/>
    <w:rsid w:val="00742913"/>
    <w:rsid w:val="00742A02"/>
    <w:rsid w:val="0074328C"/>
    <w:rsid w:val="007445EF"/>
    <w:rsid w:val="0074469D"/>
    <w:rsid w:val="00745762"/>
    <w:rsid w:val="00745CA2"/>
    <w:rsid w:val="0074693E"/>
    <w:rsid w:val="007503CC"/>
    <w:rsid w:val="00750C9A"/>
    <w:rsid w:val="0075150D"/>
    <w:rsid w:val="00752A91"/>
    <w:rsid w:val="007532BD"/>
    <w:rsid w:val="00753952"/>
    <w:rsid w:val="00753AEC"/>
    <w:rsid w:val="00753EA7"/>
    <w:rsid w:val="00754E23"/>
    <w:rsid w:val="00756D68"/>
    <w:rsid w:val="00757177"/>
    <w:rsid w:val="007611AB"/>
    <w:rsid w:val="00761E2A"/>
    <w:rsid w:val="00763399"/>
    <w:rsid w:val="00764805"/>
    <w:rsid w:val="00765BA3"/>
    <w:rsid w:val="0076784C"/>
    <w:rsid w:val="007706CF"/>
    <w:rsid w:val="0077109E"/>
    <w:rsid w:val="00772451"/>
    <w:rsid w:val="0077257D"/>
    <w:rsid w:val="0077344F"/>
    <w:rsid w:val="007744DC"/>
    <w:rsid w:val="00774692"/>
    <w:rsid w:val="00774CF6"/>
    <w:rsid w:val="007752DE"/>
    <w:rsid w:val="00775345"/>
    <w:rsid w:val="00775704"/>
    <w:rsid w:val="00775855"/>
    <w:rsid w:val="0077600C"/>
    <w:rsid w:val="00776874"/>
    <w:rsid w:val="00777593"/>
    <w:rsid w:val="007778AF"/>
    <w:rsid w:val="00780866"/>
    <w:rsid w:val="00780D56"/>
    <w:rsid w:val="00780FA8"/>
    <w:rsid w:val="007815D5"/>
    <w:rsid w:val="00782206"/>
    <w:rsid w:val="007823A2"/>
    <w:rsid w:val="00782AB4"/>
    <w:rsid w:val="00783A22"/>
    <w:rsid w:val="0078474F"/>
    <w:rsid w:val="0078495E"/>
    <w:rsid w:val="00784AC1"/>
    <w:rsid w:val="00785DA8"/>
    <w:rsid w:val="00787020"/>
    <w:rsid w:val="007877C0"/>
    <w:rsid w:val="00787F50"/>
    <w:rsid w:val="0079025D"/>
    <w:rsid w:val="00790337"/>
    <w:rsid w:val="007925A7"/>
    <w:rsid w:val="00793022"/>
    <w:rsid w:val="0079311F"/>
    <w:rsid w:val="00793A48"/>
    <w:rsid w:val="00795278"/>
    <w:rsid w:val="00795A05"/>
    <w:rsid w:val="00797442"/>
    <w:rsid w:val="007A060A"/>
    <w:rsid w:val="007A0D21"/>
    <w:rsid w:val="007A0E9B"/>
    <w:rsid w:val="007A1239"/>
    <w:rsid w:val="007A16DD"/>
    <w:rsid w:val="007A3EBD"/>
    <w:rsid w:val="007A3F42"/>
    <w:rsid w:val="007A4C82"/>
    <w:rsid w:val="007A5ADD"/>
    <w:rsid w:val="007A70AC"/>
    <w:rsid w:val="007B036F"/>
    <w:rsid w:val="007B175A"/>
    <w:rsid w:val="007B2C5E"/>
    <w:rsid w:val="007B379D"/>
    <w:rsid w:val="007B3992"/>
    <w:rsid w:val="007B3F24"/>
    <w:rsid w:val="007B44F3"/>
    <w:rsid w:val="007B5DD6"/>
    <w:rsid w:val="007B66BC"/>
    <w:rsid w:val="007B6804"/>
    <w:rsid w:val="007B68F5"/>
    <w:rsid w:val="007B7AF9"/>
    <w:rsid w:val="007B7C6F"/>
    <w:rsid w:val="007C0E3B"/>
    <w:rsid w:val="007C2008"/>
    <w:rsid w:val="007C250B"/>
    <w:rsid w:val="007C4027"/>
    <w:rsid w:val="007C4C3D"/>
    <w:rsid w:val="007C5A84"/>
    <w:rsid w:val="007C6D76"/>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1DE2"/>
    <w:rsid w:val="007E3510"/>
    <w:rsid w:val="007E3799"/>
    <w:rsid w:val="007E4136"/>
    <w:rsid w:val="007E4635"/>
    <w:rsid w:val="007E4B30"/>
    <w:rsid w:val="007E57EE"/>
    <w:rsid w:val="007E5F59"/>
    <w:rsid w:val="007E6C1B"/>
    <w:rsid w:val="007E6EDE"/>
    <w:rsid w:val="007F0744"/>
    <w:rsid w:val="007F0C10"/>
    <w:rsid w:val="007F15DB"/>
    <w:rsid w:val="007F1932"/>
    <w:rsid w:val="007F267E"/>
    <w:rsid w:val="007F3841"/>
    <w:rsid w:val="007F4FE5"/>
    <w:rsid w:val="007F5411"/>
    <w:rsid w:val="007F6508"/>
    <w:rsid w:val="007F7081"/>
    <w:rsid w:val="008005FE"/>
    <w:rsid w:val="00801356"/>
    <w:rsid w:val="00802358"/>
    <w:rsid w:val="00802C58"/>
    <w:rsid w:val="00802FA7"/>
    <w:rsid w:val="0080427D"/>
    <w:rsid w:val="00804AC8"/>
    <w:rsid w:val="00804C48"/>
    <w:rsid w:val="00805710"/>
    <w:rsid w:val="00806511"/>
    <w:rsid w:val="00806E93"/>
    <w:rsid w:val="00807298"/>
    <w:rsid w:val="00807CC2"/>
    <w:rsid w:val="00807FC1"/>
    <w:rsid w:val="00810512"/>
    <w:rsid w:val="00810A68"/>
    <w:rsid w:val="00810C62"/>
    <w:rsid w:val="0081161B"/>
    <w:rsid w:val="008125CD"/>
    <w:rsid w:val="00814A1A"/>
    <w:rsid w:val="008150E1"/>
    <w:rsid w:val="0081568C"/>
    <w:rsid w:val="00815A41"/>
    <w:rsid w:val="0081637D"/>
    <w:rsid w:val="008163D2"/>
    <w:rsid w:val="00816897"/>
    <w:rsid w:val="008204FC"/>
    <w:rsid w:val="00820900"/>
    <w:rsid w:val="00820BB1"/>
    <w:rsid w:val="00820D02"/>
    <w:rsid w:val="00820ED7"/>
    <w:rsid w:val="008210A5"/>
    <w:rsid w:val="008239D7"/>
    <w:rsid w:val="0082401D"/>
    <w:rsid w:val="00824384"/>
    <w:rsid w:val="0082529F"/>
    <w:rsid w:val="00825EB8"/>
    <w:rsid w:val="008300D4"/>
    <w:rsid w:val="0083050B"/>
    <w:rsid w:val="00830884"/>
    <w:rsid w:val="008309E4"/>
    <w:rsid w:val="00831A19"/>
    <w:rsid w:val="00832099"/>
    <w:rsid w:val="00832B2E"/>
    <w:rsid w:val="00833DEA"/>
    <w:rsid w:val="00833F8C"/>
    <w:rsid w:val="00834061"/>
    <w:rsid w:val="008341E1"/>
    <w:rsid w:val="00834E55"/>
    <w:rsid w:val="00836023"/>
    <w:rsid w:val="0083664D"/>
    <w:rsid w:val="00836F97"/>
    <w:rsid w:val="00837A5C"/>
    <w:rsid w:val="00837C89"/>
    <w:rsid w:val="00840792"/>
    <w:rsid w:val="00841C2E"/>
    <w:rsid w:val="0084208C"/>
    <w:rsid w:val="00842978"/>
    <w:rsid w:val="00842C60"/>
    <w:rsid w:val="00843415"/>
    <w:rsid w:val="0084408D"/>
    <w:rsid w:val="00844208"/>
    <w:rsid w:val="00844480"/>
    <w:rsid w:val="008445FC"/>
    <w:rsid w:val="00844D28"/>
    <w:rsid w:val="00844F3F"/>
    <w:rsid w:val="00845475"/>
    <w:rsid w:val="00845485"/>
    <w:rsid w:val="0084584E"/>
    <w:rsid w:val="00845935"/>
    <w:rsid w:val="008464FF"/>
    <w:rsid w:val="00847EBB"/>
    <w:rsid w:val="008532BB"/>
    <w:rsid w:val="00853594"/>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122B"/>
    <w:rsid w:val="00872911"/>
    <w:rsid w:val="00872A8D"/>
    <w:rsid w:val="00873106"/>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D80"/>
    <w:rsid w:val="00884F33"/>
    <w:rsid w:val="008874D6"/>
    <w:rsid w:val="0088781E"/>
    <w:rsid w:val="00887A11"/>
    <w:rsid w:val="0089022D"/>
    <w:rsid w:val="008910BC"/>
    <w:rsid w:val="00891F65"/>
    <w:rsid w:val="008929A6"/>
    <w:rsid w:val="00892E8C"/>
    <w:rsid w:val="0089310A"/>
    <w:rsid w:val="00893A83"/>
    <w:rsid w:val="008951AF"/>
    <w:rsid w:val="0089534E"/>
    <w:rsid w:val="00895E78"/>
    <w:rsid w:val="008964BD"/>
    <w:rsid w:val="0089681A"/>
    <w:rsid w:val="008A07EE"/>
    <w:rsid w:val="008A1464"/>
    <w:rsid w:val="008A2324"/>
    <w:rsid w:val="008A3BC6"/>
    <w:rsid w:val="008A53B0"/>
    <w:rsid w:val="008A58C9"/>
    <w:rsid w:val="008A6E07"/>
    <w:rsid w:val="008A708D"/>
    <w:rsid w:val="008A7110"/>
    <w:rsid w:val="008A7167"/>
    <w:rsid w:val="008B0742"/>
    <w:rsid w:val="008B0D3D"/>
    <w:rsid w:val="008B1444"/>
    <w:rsid w:val="008B21CB"/>
    <w:rsid w:val="008B273C"/>
    <w:rsid w:val="008B3B2B"/>
    <w:rsid w:val="008B3FE9"/>
    <w:rsid w:val="008B5754"/>
    <w:rsid w:val="008B5998"/>
    <w:rsid w:val="008B5D5D"/>
    <w:rsid w:val="008B7628"/>
    <w:rsid w:val="008B7C85"/>
    <w:rsid w:val="008C1BA4"/>
    <w:rsid w:val="008C1E1F"/>
    <w:rsid w:val="008C1F04"/>
    <w:rsid w:val="008C2847"/>
    <w:rsid w:val="008C2F23"/>
    <w:rsid w:val="008C3276"/>
    <w:rsid w:val="008C33A0"/>
    <w:rsid w:val="008C3DC5"/>
    <w:rsid w:val="008C4226"/>
    <w:rsid w:val="008C4A13"/>
    <w:rsid w:val="008C5B54"/>
    <w:rsid w:val="008C5DAD"/>
    <w:rsid w:val="008C6158"/>
    <w:rsid w:val="008C6D99"/>
    <w:rsid w:val="008D041A"/>
    <w:rsid w:val="008D1338"/>
    <w:rsid w:val="008D1A60"/>
    <w:rsid w:val="008D1AD9"/>
    <w:rsid w:val="008D1BC7"/>
    <w:rsid w:val="008D23A3"/>
    <w:rsid w:val="008D28D2"/>
    <w:rsid w:val="008D35E2"/>
    <w:rsid w:val="008D3783"/>
    <w:rsid w:val="008D3AF4"/>
    <w:rsid w:val="008D3DCE"/>
    <w:rsid w:val="008D5382"/>
    <w:rsid w:val="008D5987"/>
    <w:rsid w:val="008D6F61"/>
    <w:rsid w:val="008E028A"/>
    <w:rsid w:val="008E1464"/>
    <w:rsid w:val="008E1499"/>
    <w:rsid w:val="008E2A4C"/>
    <w:rsid w:val="008E2D53"/>
    <w:rsid w:val="008E2D82"/>
    <w:rsid w:val="008E2E7B"/>
    <w:rsid w:val="008E42F3"/>
    <w:rsid w:val="008E51A2"/>
    <w:rsid w:val="008E66EB"/>
    <w:rsid w:val="008E7280"/>
    <w:rsid w:val="008E7764"/>
    <w:rsid w:val="008E7A1F"/>
    <w:rsid w:val="008F167C"/>
    <w:rsid w:val="008F3F11"/>
    <w:rsid w:val="008F3FF7"/>
    <w:rsid w:val="008F4361"/>
    <w:rsid w:val="008F43A2"/>
    <w:rsid w:val="008F4F18"/>
    <w:rsid w:val="008F57F6"/>
    <w:rsid w:val="008F58BD"/>
    <w:rsid w:val="008F7141"/>
    <w:rsid w:val="008F7A8F"/>
    <w:rsid w:val="009005FD"/>
    <w:rsid w:val="009029CE"/>
    <w:rsid w:val="00902DD1"/>
    <w:rsid w:val="009039C6"/>
    <w:rsid w:val="00903B00"/>
    <w:rsid w:val="00903CEF"/>
    <w:rsid w:val="009042C9"/>
    <w:rsid w:val="00904FF2"/>
    <w:rsid w:val="00905947"/>
    <w:rsid w:val="00906608"/>
    <w:rsid w:val="00906D82"/>
    <w:rsid w:val="00906DFE"/>
    <w:rsid w:val="00907625"/>
    <w:rsid w:val="00910E77"/>
    <w:rsid w:val="00912605"/>
    <w:rsid w:val="00912B0A"/>
    <w:rsid w:val="00912B0E"/>
    <w:rsid w:val="00912E6F"/>
    <w:rsid w:val="00913456"/>
    <w:rsid w:val="009142D5"/>
    <w:rsid w:val="00914AEB"/>
    <w:rsid w:val="009155E0"/>
    <w:rsid w:val="00916AFC"/>
    <w:rsid w:val="00917DB1"/>
    <w:rsid w:val="00920565"/>
    <w:rsid w:val="00921178"/>
    <w:rsid w:val="009225B1"/>
    <w:rsid w:val="00924313"/>
    <w:rsid w:val="00925511"/>
    <w:rsid w:val="00927C22"/>
    <w:rsid w:val="00931998"/>
    <w:rsid w:val="009336F2"/>
    <w:rsid w:val="00933E76"/>
    <w:rsid w:val="00935000"/>
    <w:rsid w:val="0093514E"/>
    <w:rsid w:val="00935184"/>
    <w:rsid w:val="00936BA2"/>
    <w:rsid w:val="00937305"/>
    <w:rsid w:val="009377F4"/>
    <w:rsid w:val="00937F79"/>
    <w:rsid w:val="00940227"/>
    <w:rsid w:val="0094033B"/>
    <w:rsid w:val="00942958"/>
    <w:rsid w:val="00942B48"/>
    <w:rsid w:val="0094351A"/>
    <w:rsid w:val="009435BD"/>
    <w:rsid w:val="0094365E"/>
    <w:rsid w:val="0094369A"/>
    <w:rsid w:val="00943740"/>
    <w:rsid w:val="009438BC"/>
    <w:rsid w:val="00943A5E"/>
    <w:rsid w:val="00943B10"/>
    <w:rsid w:val="00943C9F"/>
    <w:rsid w:val="0094437A"/>
    <w:rsid w:val="009475F9"/>
    <w:rsid w:val="00947D63"/>
    <w:rsid w:val="00947DB8"/>
    <w:rsid w:val="0095019D"/>
    <w:rsid w:val="00951005"/>
    <w:rsid w:val="00952888"/>
    <w:rsid w:val="00953202"/>
    <w:rsid w:val="00953720"/>
    <w:rsid w:val="0095458F"/>
    <w:rsid w:val="00955186"/>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78D"/>
    <w:rsid w:val="00976899"/>
    <w:rsid w:val="00976E2F"/>
    <w:rsid w:val="00980BB7"/>
    <w:rsid w:val="00981C27"/>
    <w:rsid w:val="00981F80"/>
    <w:rsid w:val="009828F3"/>
    <w:rsid w:val="00983617"/>
    <w:rsid w:val="00983803"/>
    <w:rsid w:val="00983D39"/>
    <w:rsid w:val="00984A9B"/>
    <w:rsid w:val="0098590A"/>
    <w:rsid w:val="00986107"/>
    <w:rsid w:val="0098693B"/>
    <w:rsid w:val="0098758A"/>
    <w:rsid w:val="00987ACF"/>
    <w:rsid w:val="00991707"/>
    <w:rsid w:val="009919A8"/>
    <w:rsid w:val="00993C19"/>
    <w:rsid w:val="009943F3"/>
    <w:rsid w:val="009944C0"/>
    <w:rsid w:val="009950F8"/>
    <w:rsid w:val="0099599E"/>
    <w:rsid w:val="00995D28"/>
    <w:rsid w:val="0099651F"/>
    <w:rsid w:val="00996542"/>
    <w:rsid w:val="00996FE0"/>
    <w:rsid w:val="00997354"/>
    <w:rsid w:val="009A0C6E"/>
    <w:rsid w:val="009A110F"/>
    <w:rsid w:val="009A2491"/>
    <w:rsid w:val="009A4416"/>
    <w:rsid w:val="009A4E33"/>
    <w:rsid w:val="009A502B"/>
    <w:rsid w:val="009A5A6C"/>
    <w:rsid w:val="009B030D"/>
    <w:rsid w:val="009B1152"/>
    <w:rsid w:val="009B3763"/>
    <w:rsid w:val="009B3CDE"/>
    <w:rsid w:val="009B48E1"/>
    <w:rsid w:val="009B491E"/>
    <w:rsid w:val="009B49C7"/>
    <w:rsid w:val="009B4A3C"/>
    <w:rsid w:val="009B52AE"/>
    <w:rsid w:val="009B54D1"/>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41E"/>
    <w:rsid w:val="009E0831"/>
    <w:rsid w:val="009E3C30"/>
    <w:rsid w:val="009E4A6D"/>
    <w:rsid w:val="009E5D2D"/>
    <w:rsid w:val="009E6249"/>
    <w:rsid w:val="009E65D5"/>
    <w:rsid w:val="009E6825"/>
    <w:rsid w:val="009E74B4"/>
    <w:rsid w:val="009E7868"/>
    <w:rsid w:val="009E78E9"/>
    <w:rsid w:val="009E7EF9"/>
    <w:rsid w:val="009F06E0"/>
    <w:rsid w:val="009F1246"/>
    <w:rsid w:val="009F1A60"/>
    <w:rsid w:val="009F2254"/>
    <w:rsid w:val="009F29F6"/>
    <w:rsid w:val="009F300E"/>
    <w:rsid w:val="009F43A1"/>
    <w:rsid w:val="009F6150"/>
    <w:rsid w:val="009F65E8"/>
    <w:rsid w:val="009F683C"/>
    <w:rsid w:val="009F68F1"/>
    <w:rsid w:val="00A01BFF"/>
    <w:rsid w:val="00A01DE0"/>
    <w:rsid w:val="00A02D3C"/>
    <w:rsid w:val="00A03D42"/>
    <w:rsid w:val="00A0421E"/>
    <w:rsid w:val="00A044D0"/>
    <w:rsid w:val="00A07D02"/>
    <w:rsid w:val="00A10150"/>
    <w:rsid w:val="00A10B03"/>
    <w:rsid w:val="00A11DC6"/>
    <w:rsid w:val="00A1231B"/>
    <w:rsid w:val="00A12C8B"/>
    <w:rsid w:val="00A12F3B"/>
    <w:rsid w:val="00A130D8"/>
    <w:rsid w:val="00A134CE"/>
    <w:rsid w:val="00A13B66"/>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729"/>
    <w:rsid w:val="00A23AAB"/>
    <w:rsid w:val="00A24E05"/>
    <w:rsid w:val="00A25A00"/>
    <w:rsid w:val="00A30679"/>
    <w:rsid w:val="00A31BFB"/>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5E3F"/>
    <w:rsid w:val="00A462C3"/>
    <w:rsid w:val="00A465A4"/>
    <w:rsid w:val="00A471AF"/>
    <w:rsid w:val="00A4746E"/>
    <w:rsid w:val="00A476C4"/>
    <w:rsid w:val="00A500E8"/>
    <w:rsid w:val="00A5060F"/>
    <w:rsid w:val="00A51DA5"/>
    <w:rsid w:val="00A53962"/>
    <w:rsid w:val="00A54576"/>
    <w:rsid w:val="00A546CB"/>
    <w:rsid w:val="00A54BA7"/>
    <w:rsid w:val="00A5698D"/>
    <w:rsid w:val="00A57197"/>
    <w:rsid w:val="00A60049"/>
    <w:rsid w:val="00A60C24"/>
    <w:rsid w:val="00A60F18"/>
    <w:rsid w:val="00A625D0"/>
    <w:rsid w:val="00A64126"/>
    <w:rsid w:val="00A641A3"/>
    <w:rsid w:val="00A643B5"/>
    <w:rsid w:val="00A64724"/>
    <w:rsid w:val="00A65CA7"/>
    <w:rsid w:val="00A65EA2"/>
    <w:rsid w:val="00A664F5"/>
    <w:rsid w:val="00A6671B"/>
    <w:rsid w:val="00A67E9E"/>
    <w:rsid w:val="00A7075D"/>
    <w:rsid w:val="00A714D3"/>
    <w:rsid w:val="00A722EA"/>
    <w:rsid w:val="00A7255C"/>
    <w:rsid w:val="00A72A3A"/>
    <w:rsid w:val="00A733C8"/>
    <w:rsid w:val="00A73E00"/>
    <w:rsid w:val="00A74D35"/>
    <w:rsid w:val="00A80331"/>
    <w:rsid w:val="00A807D8"/>
    <w:rsid w:val="00A80F67"/>
    <w:rsid w:val="00A8120C"/>
    <w:rsid w:val="00A8271E"/>
    <w:rsid w:val="00A83724"/>
    <w:rsid w:val="00A846B6"/>
    <w:rsid w:val="00A8499D"/>
    <w:rsid w:val="00A84A0D"/>
    <w:rsid w:val="00A84B4F"/>
    <w:rsid w:val="00A84E1F"/>
    <w:rsid w:val="00A8538A"/>
    <w:rsid w:val="00A87BD1"/>
    <w:rsid w:val="00A90EFD"/>
    <w:rsid w:val="00A91449"/>
    <w:rsid w:val="00A917B3"/>
    <w:rsid w:val="00A92BB6"/>
    <w:rsid w:val="00A92F01"/>
    <w:rsid w:val="00A93B15"/>
    <w:rsid w:val="00A94CA9"/>
    <w:rsid w:val="00A9640A"/>
    <w:rsid w:val="00AA0247"/>
    <w:rsid w:val="00AA0B00"/>
    <w:rsid w:val="00AA131A"/>
    <w:rsid w:val="00AA1936"/>
    <w:rsid w:val="00AA1B38"/>
    <w:rsid w:val="00AA1E82"/>
    <w:rsid w:val="00AA35C0"/>
    <w:rsid w:val="00AA5441"/>
    <w:rsid w:val="00AA5F7C"/>
    <w:rsid w:val="00AA6253"/>
    <w:rsid w:val="00AA65EE"/>
    <w:rsid w:val="00AA745E"/>
    <w:rsid w:val="00AA7736"/>
    <w:rsid w:val="00AB20A4"/>
    <w:rsid w:val="00AB4B66"/>
    <w:rsid w:val="00AB5015"/>
    <w:rsid w:val="00AB5680"/>
    <w:rsid w:val="00AB573D"/>
    <w:rsid w:val="00AB79D6"/>
    <w:rsid w:val="00AC07E2"/>
    <w:rsid w:val="00AC0B71"/>
    <w:rsid w:val="00AC0F75"/>
    <w:rsid w:val="00AC1BC6"/>
    <w:rsid w:val="00AC1D47"/>
    <w:rsid w:val="00AC1F65"/>
    <w:rsid w:val="00AC210F"/>
    <w:rsid w:val="00AC39C3"/>
    <w:rsid w:val="00AC5218"/>
    <w:rsid w:val="00AC56F3"/>
    <w:rsid w:val="00AC7B40"/>
    <w:rsid w:val="00AD026E"/>
    <w:rsid w:val="00AD11D0"/>
    <w:rsid w:val="00AD16D8"/>
    <w:rsid w:val="00AD1777"/>
    <w:rsid w:val="00AD1C27"/>
    <w:rsid w:val="00AD2BFE"/>
    <w:rsid w:val="00AD492C"/>
    <w:rsid w:val="00AD778F"/>
    <w:rsid w:val="00AE00C4"/>
    <w:rsid w:val="00AE0294"/>
    <w:rsid w:val="00AE209B"/>
    <w:rsid w:val="00AE2288"/>
    <w:rsid w:val="00AE2CEA"/>
    <w:rsid w:val="00AE3499"/>
    <w:rsid w:val="00AE54CF"/>
    <w:rsid w:val="00AE5B41"/>
    <w:rsid w:val="00AE731E"/>
    <w:rsid w:val="00AE7EBC"/>
    <w:rsid w:val="00AF246E"/>
    <w:rsid w:val="00AF2F7E"/>
    <w:rsid w:val="00AF3D0C"/>
    <w:rsid w:val="00AF3FF6"/>
    <w:rsid w:val="00AF5338"/>
    <w:rsid w:val="00AF5BCD"/>
    <w:rsid w:val="00AF6079"/>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07E53"/>
    <w:rsid w:val="00B10183"/>
    <w:rsid w:val="00B103C7"/>
    <w:rsid w:val="00B10E88"/>
    <w:rsid w:val="00B118C4"/>
    <w:rsid w:val="00B119D6"/>
    <w:rsid w:val="00B11E0F"/>
    <w:rsid w:val="00B11F4A"/>
    <w:rsid w:val="00B14389"/>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1D00"/>
    <w:rsid w:val="00B42B79"/>
    <w:rsid w:val="00B43040"/>
    <w:rsid w:val="00B4306B"/>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1BC8"/>
    <w:rsid w:val="00B6239A"/>
    <w:rsid w:val="00B62508"/>
    <w:rsid w:val="00B641C5"/>
    <w:rsid w:val="00B65304"/>
    <w:rsid w:val="00B65FBB"/>
    <w:rsid w:val="00B67CC3"/>
    <w:rsid w:val="00B67E1C"/>
    <w:rsid w:val="00B700D8"/>
    <w:rsid w:val="00B703BF"/>
    <w:rsid w:val="00B7102B"/>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4C7"/>
    <w:rsid w:val="00B93891"/>
    <w:rsid w:val="00B96300"/>
    <w:rsid w:val="00B9644F"/>
    <w:rsid w:val="00B970CD"/>
    <w:rsid w:val="00BA033E"/>
    <w:rsid w:val="00BA1542"/>
    <w:rsid w:val="00BA1576"/>
    <w:rsid w:val="00BA1582"/>
    <w:rsid w:val="00BA1FEA"/>
    <w:rsid w:val="00BA25DB"/>
    <w:rsid w:val="00BA2EDA"/>
    <w:rsid w:val="00BA402B"/>
    <w:rsid w:val="00BA476C"/>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352"/>
    <w:rsid w:val="00BD463D"/>
    <w:rsid w:val="00BD4B4D"/>
    <w:rsid w:val="00BD5FFB"/>
    <w:rsid w:val="00BD7746"/>
    <w:rsid w:val="00BD7F3C"/>
    <w:rsid w:val="00BE1F44"/>
    <w:rsid w:val="00BE28A4"/>
    <w:rsid w:val="00BE2D2E"/>
    <w:rsid w:val="00BE2F08"/>
    <w:rsid w:val="00BE3B0E"/>
    <w:rsid w:val="00BE4659"/>
    <w:rsid w:val="00BE4F56"/>
    <w:rsid w:val="00BE54C3"/>
    <w:rsid w:val="00BE6065"/>
    <w:rsid w:val="00BE671C"/>
    <w:rsid w:val="00BE72E4"/>
    <w:rsid w:val="00BE736B"/>
    <w:rsid w:val="00BE7772"/>
    <w:rsid w:val="00BF086D"/>
    <w:rsid w:val="00BF09F2"/>
    <w:rsid w:val="00BF1D75"/>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4E42"/>
    <w:rsid w:val="00C15795"/>
    <w:rsid w:val="00C1662C"/>
    <w:rsid w:val="00C177FC"/>
    <w:rsid w:val="00C17AE9"/>
    <w:rsid w:val="00C227ED"/>
    <w:rsid w:val="00C22AA0"/>
    <w:rsid w:val="00C2409E"/>
    <w:rsid w:val="00C24445"/>
    <w:rsid w:val="00C2600B"/>
    <w:rsid w:val="00C261AC"/>
    <w:rsid w:val="00C26702"/>
    <w:rsid w:val="00C26F91"/>
    <w:rsid w:val="00C27446"/>
    <w:rsid w:val="00C27C49"/>
    <w:rsid w:val="00C3207A"/>
    <w:rsid w:val="00C33395"/>
    <w:rsid w:val="00C3400A"/>
    <w:rsid w:val="00C346DC"/>
    <w:rsid w:val="00C35A89"/>
    <w:rsid w:val="00C36719"/>
    <w:rsid w:val="00C36F72"/>
    <w:rsid w:val="00C40313"/>
    <w:rsid w:val="00C4064E"/>
    <w:rsid w:val="00C40B79"/>
    <w:rsid w:val="00C40BA4"/>
    <w:rsid w:val="00C412EC"/>
    <w:rsid w:val="00C420A3"/>
    <w:rsid w:val="00C42AA0"/>
    <w:rsid w:val="00C43EBA"/>
    <w:rsid w:val="00C44263"/>
    <w:rsid w:val="00C44FF8"/>
    <w:rsid w:val="00C46B45"/>
    <w:rsid w:val="00C474D0"/>
    <w:rsid w:val="00C50258"/>
    <w:rsid w:val="00C50407"/>
    <w:rsid w:val="00C51848"/>
    <w:rsid w:val="00C51BF8"/>
    <w:rsid w:val="00C51C9D"/>
    <w:rsid w:val="00C528D6"/>
    <w:rsid w:val="00C52982"/>
    <w:rsid w:val="00C53B39"/>
    <w:rsid w:val="00C55C13"/>
    <w:rsid w:val="00C571DA"/>
    <w:rsid w:val="00C576D6"/>
    <w:rsid w:val="00C578CA"/>
    <w:rsid w:val="00C57979"/>
    <w:rsid w:val="00C60615"/>
    <w:rsid w:val="00C60843"/>
    <w:rsid w:val="00C61B16"/>
    <w:rsid w:val="00C63B6C"/>
    <w:rsid w:val="00C63FFF"/>
    <w:rsid w:val="00C65799"/>
    <w:rsid w:val="00C667B2"/>
    <w:rsid w:val="00C668F4"/>
    <w:rsid w:val="00C66EBA"/>
    <w:rsid w:val="00C67E6C"/>
    <w:rsid w:val="00C70939"/>
    <w:rsid w:val="00C71B00"/>
    <w:rsid w:val="00C71B5B"/>
    <w:rsid w:val="00C72010"/>
    <w:rsid w:val="00C7213E"/>
    <w:rsid w:val="00C728E7"/>
    <w:rsid w:val="00C72CB1"/>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87E0C"/>
    <w:rsid w:val="00C90256"/>
    <w:rsid w:val="00C90C2D"/>
    <w:rsid w:val="00C915D0"/>
    <w:rsid w:val="00C93AC5"/>
    <w:rsid w:val="00C945A7"/>
    <w:rsid w:val="00C94721"/>
    <w:rsid w:val="00C9481E"/>
    <w:rsid w:val="00C94E09"/>
    <w:rsid w:val="00C94F73"/>
    <w:rsid w:val="00C9563B"/>
    <w:rsid w:val="00C95D91"/>
    <w:rsid w:val="00C95F41"/>
    <w:rsid w:val="00C96A02"/>
    <w:rsid w:val="00C96B9A"/>
    <w:rsid w:val="00C96D42"/>
    <w:rsid w:val="00CA17C2"/>
    <w:rsid w:val="00CA20FF"/>
    <w:rsid w:val="00CA258A"/>
    <w:rsid w:val="00CA277B"/>
    <w:rsid w:val="00CA42BF"/>
    <w:rsid w:val="00CA4E7E"/>
    <w:rsid w:val="00CA594B"/>
    <w:rsid w:val="00CA6ED1"/>
    <w:rsid w:val="00CA7187"/>
    <w:rsid w:val="00CA7EC7"/>
    <w:rsid w:val="00CB19BC"/>
    <w:rsid w:val="00CB1D10"/>
    <w:rsid w:val="00CB2729"/>
    <w:rsid w:val="00CB3F98"/>
    <w:rsid w:val="00CB4193"/>
    <w:rsid w:val="00CB5504"/>
    <w:rsid w:val="00CB5532"/>
    <w:rsid w:val="00CB5BE2"/>
    <w:rsid w:val="00CB5E56"/>
    <w:rsid w:val="00CB6B9A"/>
    <w:rsid w:val="00CB7F17"/>
    <w:rsid w:val="00CC0197"/>
    <w:rsid w:val="00CC1EDC"/>
    <w:rsid w:val="00CC1FD1"/>
    <w:rsid w:val="00CC2703"/>
    <w:rsid w:val="00CC40BA"/>
    <w:rsid w:val="00CC4967"/>
    <w:rsid w:val="00CC5030"/>
    <w:rsid w:val="00CC5746"/>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289B"/>
    <w:rsid w:val="00CE3435"/>
    <w:rsid w:val="00CE354F"/>
    <w:rsid w:val="00CE372A"/>
    <w:rsid w:val="00CE57E7"/>
    <w:rsid w:val="00CE66B6"/>
    <w:rsid w:val="00CE69F2"/>
    <w:rsid w:val="00CE7479"/>
    <w:rsid w:val="00CF0952"/>
    <w:rsid w:val="00CF145D"/>
    <w:rsid w:val="00CF2A46"/>
    <w:rsid w:val="00CF2B4A"/>
    <w:rsid w:val="00CF387A"/>
    <w:rsid w:val="00CF3908"/>
    <w:rsid w:val="00CF412B"/>
    <w:rsid w:val="00CF44B3"/>
    <w:rsid w:val="00CF49A4"/>
    <w:rsid w:val="00CF4F13"/>
    <w:rsid w:val="00CF531B"/>
    <w:rsid w:val="00CF6150"/>
    <w:rsid w:val="00CF68B4"/>
    <w:rsid w:val="00CF698B"/>
    <w:rsid w:val="00CF6A0D"/>
    <w:rsid w:val="00CF6ACB"/>
    <w:rsid w:val="00CF739C"/>
    <w:rsid w:val="00CF7DB6"/>
    <w:rsid w:val="00D002AF"/>
    <w:rsid w:val="00D008DD"/>
    <w:rsid w:val="00D02232"/>
    <w:rsid w:val="00D03736"/>
    <w:rsid w:val="00D038A9"/>
    <w:rsid w:val="00D03FF2"/>
    <w:rsid w:val="00D0466B"/>
    <w:rsid w:val="00D0467F"/>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31C9"/>
    <w:rsid w:val="00D246CA"/>
    <w:rsid w:val="00D24C6D"/>
    <w:rsid w:val="00D25548"/>
    <w:rsid w:val="00D25B51"/>
    <w:rsid w:val="00D25F4D"/>
    <w:rsid w:val="00D261C0"/>
    <w:rsid w:val="00D313DC"/>
    <w:rsid w:val="00D315C9"/>
    <w:rsid w:val="00D321F8"/>
    <w:rsid w:val="00D32BAF"/>
    <w:rsid w:val="00D334DB"/>
    <w:rsid w:val="00D33D64"/>
    <w:rsid w:val="00D34CE7"/>
    <w:rsid w:val="00D3542E"/>
    <w:rsid w:val="00D36193"/>
    <w:rsid w:val="00D3725A"/>
    <w:rsid w:val="00D37523"/>
    <w:rsid w:val="00D40668"/>
    <w:rsid w:val="00D41255"/>
    <w:rsid w:val="00D41905"/>
    <w:rsid w:val="00D42611"/>
    <w:rsid w:val="00D4286A"/>
    <w:rsid w:val="00D42D92"/>
    <w:rsid w:val="00D43456"/>
    <w:rsid w:val="00D44157"/>
    <w:rsid w:val="00D45C47"/>
    <w:rsid w:val="00D45F81"/>
    <w:rsid w:val="00D47343"/>
    <w:rsid w:val="00D47FDF"/>
    <w:rsid w:val="00D50633"/>
    <w:rsid w:val="00D51B0A"/>
    <w:rsid w:val="00D53D44"/>
    <w:rsid w:val="00D54C70"/>
    <w:rsid w:val="00D54D27"/>
    <w:rsid w:val="00D54EB0"/>
    <w:rsid w:val="00D55607"/>
    <w:rsid w:val="00D55780"/>
    <w:rsid w:val="00D55D08"/>
    <w:rsid w:val="00D55D41"/>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67DA7"/>
    <w:rsid w:val="00D70643"/>
    <w:rsid w:val="00D70DE2"/>
    <w:rsid w:val="00D721B1"/>
    <w:rsid w:val="00D73C4A"/>
    <w:rsid w:val="00D74607"/>
    <w:rsid w:val="00D75EAD"/>
    <w:rsid w:val="00D77352"/>
    <w:rsid w:val="00D7765F"/>
    <w:rsid w:val="00D77723"/>
    <w:rsid w:val="00D77C96"/>
    <w:rsid w:val="00D80A89"/>
    <w:rsid w:val="00D819D4"/>
    <w:rsid w:val="00D825BE"/>
    <w:rsid w:val="00D82881"/>
    <w:rsid w:val="00D83BDA"/>
    <w:rsid w:val="00D84B9C"/>
    <w:rsid w:val="00D84EEA"/>
    <w:rsid w:val="00D85565"/>
    <w:rsid w:val="00D8582D"/>
    <w:rsid w:val="00D8662C"/>
    <w:rsid w:val="00D86EFF"/>
    <w:rsid w:val="00D90423"/>
    <w:rsid w:val="00D91308"/>
    <w:rsid w:val="00D9418F"/>
    <w:rsid w:val="00D96577"/>
    <w:rsid w:val="00D97E44"/>
    <w:rsid w:val="00DA25F7"/>
    <w:rsid w:val="00DA265C"/>
    <w:rsid w:val="00DA3C64"/>
    <w:rsid w:val="00DA56A3"/>
    <w:rsid w:val="00DA68D6"/>
    <w:rsid w:val="00DA6FEB"/>
    <w:rsid w:val="00DA7198"/>
    <w:rsid w:val="00DB0C45"/>
    <w:rsid w:val="00DB1A3F"/>
    <w:rsid w:val="00DB1FD7"/>
    <w:rsid w:val="00DB231E"/>
    <w:rsid w:val="00DB5630"/>
    <w:rsid w:val="00DB5BA8"/>
    <w:rsid w:val="00DB5C80"/>
    <w:rsid w:val="00DB5D8D"/>
    <w:rsid w:val="00DB5DDD"/>
    <w:rsid w:val="00DB5F0C"/>
    <w:rsid w:val="00DB6D64"/>
    <w:rsid w:val="00DC07E5"/>
    <w:rsid w:val="00DC0EC4"/>
    <w:rsid w:val="00DC19FF"/>
    <w:rsid w:val="00DC26A0"/>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62F"/>
    <w:rsid w:val="00DD07F8"/>
    <w:rsid w:val="00DD1717"/>
    <w:rsid w:val="00DD1B05"/>
    <w:rsid w:val="00DD3657"/>
    <w:rsid w:val="00DD394D"/>
    <w:rsid w:val="00DD44D3"/>
    <w:rsid w:val="00DD480D"/>
    <w:rsid w:val="00DD4C7A"/>
    <w:rsid w:val="00DD55DA"/>
    <w:rsid w:val="00DD5945"/>
    <w:rsid w:val="00DD5EDF"/>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D3A"/>
    <w:rsid w:val="00E06E64"/>
    <w:rsid w:val="00E072B4"/>
    <w:rsid w:val="00E10C81"/>
    <w:rsid w:val="00E11200"/>
    <w:rsid w:val="00E117C3"/>
    <w:rsid w:val="00E12512"/>
    <w:rsid w:val="00E12726"/>
    <w:rsid w:val="00E12A73"/>
    <w:rsid w:val="00E1407A"/>
    <w:rsid w:val="00E14657"/>
    <w:rsid w:val="00E14977"/>
    <w:rsid w:val="00E14DBB"/>
    <w:rsid w:val="00E14F1D"/>
    <w:rsid w:val="00E155E9"/>
    <w:rsid w:val="00E156FC"/>
    <w:rsid w:val="00E17AE1"/>
    <w:rsid w:val="00E17D22"/>
    <w:rsid w:val="00E2141C"/>
    <w:rsid w:val="00E215CD"/>
    <w:rsid w:val="00E21BCE"/>
    <w:rsid w:val="00E22575"/>
    <w:rsid w:val="00E24198"/>
    <w:rsid w:val="00E25471"/>
    <w:rsid w:val="00E2581F"/>
    <w:rsid w:val="00E26346"/>
    <w:rsid w:val="00E30097"/>
    <w:rsid w:val="00E30342"/>
    <w:rsid w:val="00E30A15"/>
    <w:rsid w:val="00E30CCC"/>
    <w:rsid w:val="00E30EC3"/>
    <w:rsid w:val="00E31E29"/>
    <w:rsid w:val="00E32C8B"/>
    <w:rsid w:val="00E333B6"/>
    <w:rsid w:val="00E33BB3"/>
    <w:rsid w:val="00E34D90"/>
    <w:rsid w:val="00E34E4A"/>
    <w:rsid w:val="00E36240"/>
    <w:rsid w:val="00E36295"/>
    <w:rsid w:val="00E36F72"/>
    <w:rsid w:val="00E37940"/>
    <w:rsid w:val="00E41BE3"/>
    <w:rsid w:val="00E42F6D"/>
    <w:rsid w:val="00E433AF"/>
    <w:rsid w:val="00E446AF"/>
    <w:rsid w:val="00E451A7"/>
    <w:rsid w:val="00E452D2"/>
    <w:rsid w:val="00E4555C"/>
    <w:rsid w:val="00E458E1"/>
    <w:rsid w:val="00E460D7"/>
    <w:rsid w:val="00E471E9"/>
    <w:rsid w:val="00E4724A"/>
    <w:rsid w:val="00E47532"/>
    <w:rsid w:val="00E50462"/>
    <w:rsid w:val="00E506DE"/>
    <w:rsid w:val="00E5299C"/>
    <w:rsid w:val="00E52ACA"/>
    <w:rsid w:val="00E52CAF"/>
    <w:rsid w:val="00E53AFF"/>
    <w:rsid w:val="00E540E4"/>
    <w:rsid w:val="00E54ACF"/>
    <w:rsid w:val="00E55FAD"/>
    <w:rsid w:val="00E608B6"/>
    <w:rsid w:val="00E60EB8"/>
    <w:rsid w:val="00E60FD9"/>
    <w:rsid w:val="00E619BC"/>
    <w:rsid w:val="00E61A20"/>
    <w:rsid w:val="00E626A8"/>
    <w:rsid w:val="00E62CAF"/>
    <w:rsid w:val="00E6334B"/>
    <w:rsid w:val="00E64D00"/>
    <w:rsid w:val="00E651F9"/>
    <w:rsid w:val="00E65560"/>
    <w:rsid w:val="00E65EC0"/>
    <w:rsid w:val="00E6631B"/>
    <w:rsid w:val="00E66733"/>
    <w:rsid w:val="00E679DE"/>
    <w:rsid w:val="00E706C4"/>
    <w:rsid w:val="00E71AEF"/>
    <w:rsid w:val="00E71DF8"/>
    <w:rsid w:val="00E72FF1"/>
    <w:rsid w:val="00E73AFC"/>
    <w:rsid w:val="00E74373"/>
    <w:rsid w:val="00E76465"/>
    <w:rsid w:val="00E76711"/>
    <w:rsid w:val="00E77CE5"/>
    <w:rsid w:val="00E8147A"/>
    <w:rsid w:val="00E81B18"/>
    <w:rsid w:val="00E822DC"/>
    <w:rsid w:val="00E823F4"/>
    <w:rsid w:val="00E8298A"/>
    <w:rsid w:val="00E82F72"/>
    <w:rsid w:val="00E840B4"/>
    <w:rsid w:val="00E84E66"/>
    <w:rsid w:val="00E85D8F"/>
    <w:rsid w:val="00E872A6"/>
    <w:rsid w:val="00E875AE"/>
    <w:rsid w:val="00E877E7"/>
    <w:rsid w:val="00E91F75"/>
    <w:rsid w:val="00E93652"/>
    <w:rsid w:val="00E93C4A"/>
    <w:rsid w:val="00E93DEA"/>
    <w:rsid w:val="00E967C7"/>
    <w:rsid w:val="00E96CC9"/>
    <w:rsid w:val="00EA0028"/>
    <w:rsid w:val="00EA2E9A"/>
    <w:rsid w:val="00EA4BA7"/>
    <w:rsid w:val="00EA6CAC"/>
    <w:rsid w:val="00EA7C74"/>
    <w:rsid w:val="00EA7CF4"/>
    <w:rsid w:val="00EA7E5F"/>
    <w:rsid w:val="00EB0187"/>
    <w:rsid w:val="00EB046A"/>
    <w:rsid w:val="00EB06B3"/>
    <w:rsid w:val="00EB1A74"/>
    <w:rsid w:val="00EB1CD0"/>
    <w:rsid w:val="00EB24DE"/>
    <w:rsid w:val="00EB26D4"/>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A1D"/>
    <w:rsid w:val="00ED6D7E"/>
    <w:rsid w:val="00ED70AD"/>
    <w:rsid w:val="00ED7C1C"/>
    <w:rsid w:val="00EE0301"/>
    <w:rsid w:val="00EE0566"/>
    <w:rsid w:val="00EE1559"/>
    <w:rsid w:val="00EE1F42"/>
    <w:rsid w:val="00EE21B9"/>
    <w:rsid w:val="00EE35A2"/>
    <w:rsid w:val="00EE427D"/>
    <w:rsid w:val="00EE501B"/>
    <w:rsid w:val="00EE5C18"/>
    <w:rsid w:val="00EE5C78"/>
    <w:rsid w:val="00EE5EC3"/>
    <w:rsid w:val="00EE7396"/>
    <w:rsid w:val="00EE7428"/>
    <w:rsid w:val="00EE7440"/>
    <w:rsid w:val="00EE7BA2"/>
    <w:rsid w:val="00EF0278"/>
    <w:rsid w:val="00EF039F"/>
    <w:rsid w:val="00EF0447"/>
    <w:rsid w:val="00EF0DB9"/>
    <w:rsid w:val="00EF13DE"/>
    <w:rsid w:val="00EF1B2A"/>
    <w:rsid w:val="00EF1C81"/>
    <w:rsid w:val="00EF1CF5"/>
    <w:rsid w:val="00EF2547"/>
    <w:rsid w:val="00EF2B17"/>
    <w:rsid w:val="00EF3251"/>
    <w:rsid w:val="00EF390F"/>
    <w:rsid w:val="00EF6BBF"/>
    <w:rsid w:val="00EF7AB1"/>
    <w:rsid w:val="00EF7FBD"/>
    <w:rsid w:val="00F00071"/>
    <w:rsid w:val="00F023E7"/>
    <w:rsid w:val="00F029CE"/>
    <w:rsid w:val="00F04199"/>
    <w:rsid w:val="00F0449D"/>
    <w:rsid w:val="00F04F41"/>
    <w:rsid w:val="00F0530C"/>
    <w:rsid w:val="00F061B3"/>
    <w:rsid w:val="00F0629D"/>
    <w:rsid w:val="00F07936"/>
    <w:rsid w:val="00F07E9E"/>
    <w:rsid w:val="00F104EB"/>
    <w:rsid w:val="00F10ED6"/>
    <w:rsid w:val="00F11694"/>
    <w:rsid w:val="00F12AC2"/>
    <w:rsid w:val="00F13F71"/>
    <w:rsid w:val="00F1709F"/>
    <w:rsid w:val="00F21383"/>
    <w:rsid w:val="00F2167D"/>
    <w:rsid w:val="00F2247A"/>
    <w:rsid w:val="00F227A7"/>
    <w:rsid w:val="00F22A64"/>
    <w:rsid w:val="00F23A6B"/>
    <w:rsid w:val="00F24BFD"/>
    <w:rsid w:val="00F253FF"/>
    <w:rsid w:val="00F3040B"/>
    <w:rsid w:val="00F3133E"/>
    <w:rsid w:val="00F31AF5"/>
    <w:rsid w:val="00F328D1"/>
    <w:rsid w:val="00F32B5B"/>
    <w:rsid w:val="00F32C06"/>
    <w:rsid w:val="00F3349F"/>
    <w:rsid w:val="00F3393F"/>
    <w:rsid w:val="00F33EB9"/>
    <w:rsid w:val="00F34847"/>
    <w:rsid w:val="00F348B5"/>
    <w:rsid w:val="00F34D07"/>
    <w:rsid w:val="00F35C13"/>
    <w:rsid w:val="00F35DC5"/>
    <w:rsid w:val="00F40A6A"/>
    <w:rsid w:val="00F40B38"/>
    <w:rsid w:val="00F40F4E"/>
    <w:rsid w:val="00F4132E"/>
    <w:rsid w:val="00F41645"/>
    <w:rsid w:val="00F417B6"/>
    <w:rsid w:val="00F42A39"/>
    <w:rsid w:val="00F43937"/>
    <w:rsid w:val="00F440AD"/>
    <w:rsid w:val="00F4487B"/>
    <w:rsid w:val="00F4522C"/>
    <w:rsid w:val="00F454CE"/>
    <w:rsid w:val="00F4636C"/>
    <w:rsid w:val="00F46378"/>
    <w:rsid w:val="00F46BF0"/>
    <w:rsid w:val="00F46F1A"/>
    <w:rsid w:val="00F47490"/>
    <w:rsid w:val="00F47538"/>
    <w:rsid w:val="00F50362"/>
    <w:rsid w:val="00F509F2"/>
    <w:rsid w:val="00F50AA4"/>
    <w:rsid w:val="00F51739"/>
    <w:rsid w:val="00F51C93"/>
    <w:rsid w:val="00F52114"/>
    <w:rsid w:val="00F52B0C"/>
    <w:rsid w:val="00F53A91"/>
    <w:rsid w:val="00F575C7"/>
    <w:rsid w:val="00F60EF4"/>
    <w:rsid w:val="00F61344"/>
    <w:rsid w:val="00F6136E"/>
    <w:rsid w:val="00F613ED"/>
    <w:rsid w:val="00F6273D"/>
    <w:rsid w:val="00F64081"/>
    <w:rsid w:val="00F6414B"/>
    <w:rsid w:val="00F65FE8"/>
    <w:rsid w:val="00F664F3"/>
    <w:rsid w:val="00F665F5"/>
    <w:rsid w:val="00F67317"/>
    <w:rsid w:val="00F6775B"/>
    <w:rsid w:val="00F70B2A"/>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1F3E"/>
    <w:rsid w:val="00F92404"/>
    <w:rsid w:val="00F93AF7"/>
    <w:rsid w:val="00F94194"/>
    <w:rsid w:val="00F94D05"/>
    <w:rsid w:val="00F95F7E"/>
    <w:rsid w:val="00F963F7"/>
    <w:rsid w:val="00FA2640"/>
    <w:rsid w:val="00FA475B"/>
    <w:rsid w:val="00FA47B3"/>
    <w:rsid w:val="00FA51B4"/>
    <w:rsid w:val="00FA5412"/>
    <w:rsid w:val="00FA55BB"/>
    <w:rsid w:val="00FA73C7"/>
    <w:rsid w:val="00FA7E88"/>
    <w:rsid w:val="00FB0731"/>
    <w:rsid w:val="00FB1276"/>
    <w:rsid w:val="00FB20D3"/>
    <w:rsid w:val="00FB2526"/>
    <w:rsid w:val="00FB300E"/>
    <w:rsid w:val="00FB3466"/>
    <w:rsid w:val="00FB3AA6"/>
    <w:rsid w:val="00FB739A"/>
    <w:rsid w:val="00FB7A33"/>
    <w:rsid w:val="00FC3372"/>
    <w:rsid w:val="00FC4495"/>
    <w:rsid w:val="00FC59AA"/>
    <w:rsid w:val="00FC59AD"/>
    <w:rsid w:val="00FC6E9E"/>
    <w:rsid w:val="00FC764A"/>
    <w:rsid w:val="00FD00AD"/>
    <w:rsid w:val="00FD03B6"/>
    <w:rsid w:val="00FD24E1"/>
    <w:rsid w:val="00FD2D66"/>
    <w:rsid w:val="00FD30B6"/>
    <w:rsid w:val="00FD33F2"/>
    <w:rsid w:val="00FD3630"/>
    <w:rsid w:val="00FD4F6D"/>
    <w:rsid w:val="00FD75B8"/>
    <w:rsid w:val="00FD78E1"/>
    <w:rsid w:val="00FE109F"/>
    <w:rsid w:val="00FE1185"/>
    <w:rsid w:val="00FE16F2"/>
    <w:rsid w:val="00FE30E4"/>
    <w:rsid w:val="00FE3C1C"/>
    <w:rsid w:val="00FE5C52"/>
    <w:rsid w:val="00FE5F8C"/>
    <w:rsid w:val="00FE6B3A"/>
    <w:rsid w:val="00FE7BB3"/>
    <w:rsid w:val="00FF09E7"/>
    <w:rsid w:val="00FF1F6D"/>
    <w:rsid w:val="00FF1FB6"/>
    <w:rsid w:val="00FF2062"/>
    <w:rsid w:val="00FF354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basedOn w:val="DefaultParagraphFont"/>
    <w:uiPriority w:val="99"/>
    <w:unhideWhenUsed/>
    <w:rsid w:val="00F613ED"/>
    <w:rPr>
      <w:color w:val="0000FF" w:themeColor="hyperlink"/>
      <w:u w:val="single"/>
    </w:rPr>
  </w:style>
  <w:style w:type="paragraph" w:styleId="FootnoteText">
    <w:name w:val="footnote text"/>
    <w:basedOn w:val="Normal"/>
    <w:link w:val="FootnoteTextChar"/>
    <w:uiPriority w:val="99"/>
    <w:semiHidden/>
    <w:unhideWhenUsed/>
    <w:rsid w:val="0098590A"/>
    <w:pPr>
      <w:spacing w:after="0"/>
    </w:pPr>
    <w:rPr>
      <w:sz w:val="20"/>
      <w:szCs w:val="20"/>
    </w:rPr>
  </w:style>
  <w:style w:type="character" w:customStyle="1" w:styleId="FootnoteTextChar">
    <w:name w:val="Footnote Text Char"/>
    <w:basedOn w:val="DefaultParagraphFont"/>
    <w:link w:val="FootnoteText"/>
    <w:uiPriority w:val="99"/>
    <w:semiHidden/>
    <w:rsid w:val="0098590A"/>
    <w:rPr>
      <w:rFonts w:ascii="Times New Roman" w:hAnsi="Times New Roman"/>
      <w:lang w:eastAsia="en-US"/>
    </w:rPr>
  </w:style>
  <w:style w:type="character" w:styleId="FootnoteReference">
    <w:name w:val="footnote reference"/>
    <w:basedOn w:val="DefaultParagraphFont"/>
    <w:uiPriority w:val="99"/>
    <w:semiHidden/>
    <w:unhideWhenUsed/>
    <w:rsid w:val="009859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80105476">
      <w:bodyDiv w:val="1"/>
      <w:marLeft w:val="0"/>
      <w:marRight w:val="0"/>
      <w:marTop w:val="0"/>
      <w:marBottom w:val="0"/>
      <w:divBdr>
        <w:top w:val="none" w:sz="0" w:space="0" w:color="auto"/>
        <w:left w:val="none" w:sz="0" w:space="0" w:color="auto"/>
        <w:bottom w:val="none" w:sz="0" w:space="0" w:color="auto"/>
        <w:right w:val="none" w:sz="0" w:space="0" w:color="auto"/>
      </w:divBdr>
    </w:div>
    <w:div w:id="802620446">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691571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81581441">
      <w:bodyDiv w:val="1"/>
      <w:marLeft w:val="0"/>
      <w:marRight w:val="0"/>
      <w:marTop w:val="0"/>
      <w:marBottom w:val="0"/>
      <w:divBdr>
        <w:top w:val="none" w:sz="0" w:space="0" w:color="auto"/>
        <w:left w:val="none" w:sz="0" w:space="0" w:color="auto"/>
        <w:bottom w:val="none" w:sz="0" w:space="0" w:color="auto"/>
        <w:right w:val="none" w:sz="0" w:space="0" w:color="auto"/>
      </w:divBdr>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1513203">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694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7D305-9279-4405-B776-B189A083E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2019-10-01T00:40:00Z</dcterms:created>
  <dcterms:modified xsi:type="dcterms:W3CDTF">2019-10-02T01:27:00Z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